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554F" w:rsidRDefault="00DB5B73" w:rsidP="00AE735C">
      <w:pPr>
        <w:ind w:left="-709"/>
        <w:jc w:val="center"/>
        <w:rPr>
          <w:rFonts w:asciiTheme="majorHAnsi" w:hAnsiTheme="majorHAnsi" w:cstheme="majorHAnsi"/>
          <w:b/>
          <w:sz w:val="24"/>
        </w:rPr>
      </w:pPr>
      <w:r w:rsidRPr="00DB5B73">
        <w:rPr>
          <w:rFonts w:asciiTheme="majorHAnsi" w:hAnsiTheme="majorHAnsi" w:cstheme="majorHAnsi"/>
          <w:b/>
          <w:noProof/>
          <w:sz w:val="24"/>
          <w:lang w:val="pt-BR" w:eastAsia="pt-BR"/>
        </w:rPr>
        <mc:AlternateContent>
          <mc:Choice Requires="wps">
            <w:drawing>
              <wp:anchor distT="0" distB="0" distL="114300" distR="114300" simplePos="0" relativeHeight="251660288" behindDoc="0" locked="0" layoutInCell="1" allowOverlap="1" wp14:anchorId="77221963" wp14:editId="7234E64B">
                <wp:simplePos x="0" y="0"/>
                <wp:positionH relativeFrom="column">
                  <wp:posOffset>-1270</wp:posOffset>
                </wp:positionH>
                <wp:positionV relativeFrom="paragraph">
                  <wp:posOffset>208365</wp:posOffset>
                </wp:positionV>
                <wp:extent cx="1828800" cy="566382"/>
                <wp:effectExtent l="0" t="0" r="0" b="571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66382"/>
                        </a:xfrm>
                        <a:prstGeom prst="rect">
                          <a:avLst/>
                        </a:prstGeom>
                        <a:solidFill>
                          <a:srgbClr val="FFFFFF"/>
                        </a:solidFill>
                        <a:ln w="9525">
                          <a:noFill/>
                          <a:miter lim="800000"/>
                          <a:headEnd/>
                          <a:tailEnd/>
                        </a:ln>
                      </wps:spPr>
                      <wps:txbx>
                        <w:txbxContent>
                          <w:p w:rsidR="00B1609B" w:rsidRDefault="00B1609B" w:rsidP="00DB5B73">
                            <w:pPr>
                              <w:spacing w:after="0"/>
                              <w:jc w:val="center"/>
                              <w:rPr>
                                <w:rFonts w:asciiTheme="majorHAnsi" w:hAnsiTheme="majorHAnsi" w:cstheme="majorHAnsi"/>
                                <w:b/>
                                <w:sz w:val="24"/>
                              </w:rPr>
                            </w:pPr>
                            <w:r>
                              <w:rPr>
                                <w:rFonts w:asciiTheme="majorHAnsi" w:hAnsiTheme="majorHAnsi" w:cstheme="majorHAnsi"/>
                                <w:b/>
                                <w:sz w:val="24"/>
                              </w:rPr>
                              <w:t>UNIVERSIDADE FEDERAL</w:t>
                            </w:r>
                          </w:p>
                          <w:p w:rsidR="00B1609B" w:rsidRDefault="00B1609B" w:rsidP="00DB5B73">
                            <w:pPr>
                              <w:spacing w:after="0"/>
                              <w:jc w:val="center"/>
                              <w:rPr>
                                <w:rFonts w:asciiTheme="majorHAnsi" w:hAnsiTheme="majorHAnsi" w:cstheme="majorHAnsi"/>
                                <w:b/>
                                <w:sz w:val="24"/>
                              </w:rPr>
                            </w:pPr>
                            <w:r>
                              <w:rPr>
                                <w:rFonts w:asciiTheme="majorHAnsi" w:hAnsiTheme="majorHAnsi" w:cstheme="majorHAnsi"/>
                                <w:b/>
                                <w:sz w:val="24"/>
                              </w:rPr>
                              <w:t>DO OESTE DO PARÁ</w:t>
                            </w:r>
                          </w:p>
                          <w:p w:rsidR="00B1609B" w:rsidRDefault="00B160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pt;margin-top:16.4pt;width:2in;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" stroked="f">
                <v:textbox>
                  <w:txbxContent>
                    <w:p w:rsidR="00B1609B" w:rsidRDefault="00B1609B" w:rsidP="00DB5B73">
                      <w:pPr>
                        <w:spacing w:after="0"/>
                        <w:jc w:val="center"/>
                        <w:rPr>
                          <w:rFonts w:asciiTheme="majorHAnsi" w:hAnsiTheme="majorHAnsi" w:cstheme="majorHAnsi"/>
                          <w:b/>
                          <w:sz w:val="24"/>
                        </w:rPr>
                      </w:pPr>
                      <w:r>
                        <w:rPr>
                          <w:rFonts w:asciiTheme="majorHAnsi" w:hAnsiTheme="majorHAnsi" w:cstheme="majorHAnsi"/>
                          <w:b/>
                          <w:sz w:val="24"/>
                        </w:rPr>
                        <w:t>UNIVERSIDADE FEDERAL</w:t>
                      </w:r>
                    </w:p>
                    <w:p w:rsidR="00B1609B" w:rsidRDefault="00B1609B" w:rsidP="00DB5B73">
                      <w:pPr>
                        <w:spacing w:after="0"/>
                        <w:jc w:val="center"/>
                        <w:rPr>
                          <w:rFonts w:asciiTheme="majorHAnsi" w:hAnsiTheme="majorHAnsi" w:cstheme="majorHAnsi"/>
                          <w:b/>
                          <w:sz w:val="24"/>
                        </w:rPr>
                      </w:pPr>
                      <w:r>
                        <w:rPr>
                          <w:rFonts w:asciiTheme="majorHAnsi" w:hAnsiTheme="majorHAnsi" w:cstheme="majorHAnsi"/>
                          <w:b/>
                          <w:sz w:val="24"/>
                        </w:rPr>
                        <w:t>DO OESTE DO PARÁ</w:t>
                      </w:r>
                    </w:p>
                    <w:p w:rsidR="00B1609B" w:rsidRDefault="00B1609B"/>
                  </w:txbxContent>
                </v:textbox>
              </v:shape>
            </w:pict>
          </mc:Fallback>
        </mc:AlternateContent>
      </w:r>
      <w:r w:rsidR="0045554F">
        <w:rPr>
          <w:rFonts w:asciiTheme="majorHAnsi" w:hAnsiTheme="majorHAnsi" w:cstheme="majorHAnsi"/>
          <w:b/>
          <w:noProof/>
          <w:sz w:val="24"/>
          <w:lang w:val="pt-BR" w:eastAsia="pt-BR"/>
        </w:rPr>
        <w:drawing>
          <wp:anchor distT="0" distB="0" distL="114300" distR="114300" simplePos="0" relativeHeight="251658240" behindDoc="0" locked="1" layoutInCell="1" allowOverlap="1" wp14:anchorId="7273CAB2" wp14:editId="5F340DD1">
            <wp:simplePos x="0" y="0"/>
            <wp:positionH relativeFrom="margin">
              <wp:posOffset>35560</wp:posOffset>
            </wp:positionH>
            <wp:positionV relativeFrom="margin">
              <wp:posOffset>-635</wp:posOffset>
            </wp:positionV>
            <wp:extent cx="810000" cy="849600"/>
            <wp:effectExtent l="0" t="0" r="0" b="825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849600"/>
                    </a:xfrm>
                    <a:prstGeom prst="rect">
                      <a:avLst/>
                    </a:prstGeom>
                    <a:noFill/>
                  </pic:spPr>
                </pic:pic>
              </a:graphicData>
            </a:graphic>
            <wp14:sizeRelH relativeFrom="margin">
              <wp14:pctWidth>0</wp14:pctWidth>
            </wp14:sizeRelH>
            <wp14:sizeRelV relativeFrom="margin">
              <wp14:pctHeight>0</wp14:pctHeight>
            </wp14:sizeRelV>
          </wp:anchor>
        </w:drawing>
      </w:r>
      <w:permStart w:id="829292661" w:edGrp="everyone"/>
    </w:p>
    <w:p w:rsidR="0045554F" w:rsidRDefault="00EF38C1" w:rsidP="0038206A">
      <w:pPr>
        <w:ind w:left="-2835"/>
        <w:jc w:val="center"/>
        <w:rPr>
          <w:rFonts w:asciiTheme="majorHAnsi" w:hAnsiTheme="majorHAnsi" w:cstheme="majorHAnsi"/>
          <w:b/>
          <w:sz w:val="24"/>
        </w:rPr>
      </w:pPr>
      <w:r w:rsidRPr="00DB5B73">
        <w:rPr>
          <w:rFonts w:asciiTheme="majorHAnsi" w:hAnsiTheme="majorHAnsi" w:cstheme="majorHAnsi"/>
          <w:b/>
          <w:noProof/>
          <w:sz w:val="24"/>
          <w:lang w:val="pt-BR" w:eastAsia="pt-BR"/>
        </w:rPr>
        <w:lastRenderedPageBreak/>
        <mc:AlternateContent>
          <mc:Choice Requires="wps">
            <w:drawing>
              <wp:anchor distT="0" distB="0" distL="114300" distR="114300" simplePos="0" relativeHeight="251662336" behindDoc="0" locked="0" layoutInCell="1" allowOverlap="1" wp14:anchorId="0F06D7B1" wp14:editId="148D4A97">
                <wp:simplePos x="0" y="0"/>
                <wp:positionH relativeFrom="column">
                  <wp:posOffset>1087971</wp:posOffset>
                </wp:positionH>
                <wp:positionV relativeFrom="paragraph">
                  <wp:posOffset>168431</wp:posOffset>
                </wp:positionV>
                <wp:extent cx="1953260" cy="741871"/>
                <wp:effectExtent l="0" t="0" r="0" b="12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741871"/>
                        </a:xfrm>
                        <a:prstGeom prst="rect">
                          <a:avLst/>
                        </a:prstGeom>
                        <a:noFill/>
                        <a:ln w="9525">
                          <a:noFill/>
                          <a:miter lim="800000"/>
                          <a:headEnd/>
                          <a:tailEnd/>
                        </a:ln>
                      </wps:spPr>
                      <wps:txbx>
                        <w:txbxContent>
                          <w:permStart w:id="1786344291" w:edGrp="everyone"/>
                          <w:p w:rsidR="00B1609B" w:rsidRDefault="006E71AC" w:rsidP="00A45B7E">
                            <w:pPr>
                              <w:shd w:val="clear" w:color="auto" w:fill="F2F2F2" w:themeFill="background1" w:themeFillShade="F2"/>
                              <w:spacing w:after="0"/>
                              <w:jc w:val="center"/>
                              <w:rPr>
                                <w:rFonts w:asciiTheme="majorHAnsi" w:hAnsiTheme="majorHAnsi" w:cstheme="majorHAnsi"/>
                                <w:b/>
                                <w:sz w:val="24"/>
                              </w:rPr>
                            </w:pPr>
                            <w:sdt>
                              <w:sdtPr>
                                <w:rPr>
                                  <w:rFonts w:asciiTheme="majorHAnsi" w:hAnsiTheme="majorHAnsi" w:cstheme="majorHAnsi"/>
                                  <w:b/>
                                  <w:spacing w:val="1"/>
                                  <w:shd w:val="clear" w:color="auto" w:fill="F2F2F2" w:themeFill="background1" w:themeFillShade="F2"/>
                                </w:rPr>
                                <w:id w:val="525988053"/>
                                <w:text/>
                              </w:sdtPr>
                              <w:sdtEndPr/>
                              <w:sdtContent>
                                <w:r w:rsidR="00B1609B" w:rsidRPr="00A45B7E">
                                  <w:rPr>
                                    <w:rFonts w:asciiTheme="majorHAnsi" w:hAnsiTheme="majorHAnsi" w:cstheme="majorHAnsi"/>
                                    <w:b/>
                                    <w:spacing w:val="1"/>
                                    <w:shd w:val="clear" w:color="auto" w:fill="F2F2F2" w:themeFill="background1" w:themeFillShade="F2"/>
                                  </w:rPr>
                                  <w:t xml:space="preserve">INTERNATIONAL PARTNER INSTITUTION’S </w:t>
                                </w:r>
                                <w:r w:rsidR="00B1609B">
                                  <w:rPr>
                                    <w:rFonts w:asciiTheme="majorHAnsi" w:hAnsiTheme="majorHAnsi" w:cstheme="majorHAnsi"/>
                                    <w:b/>
                                    <w:spacing w:val="1"/>
                                    <w:shd w:val="clear" w:color="auto" w:fill="F2F2F2" w:themeFill="background1" w:themeFillShade="F2"/>
                                  </w:rPr>
                                  <w:t>NAME</w:t>
                                </w:r>
                              </w:sdtContent>
                            </w:sdt>
                          </w:p>
                          <w:permEnd w:id="1786344291"/>
                          <w:p w:rsidR="00B1609B" w:rsidRDefault="00B1609B" w:rsidP="00DB5B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5.65pt;margin-top:13.25pt;width:153.8pt;height: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" filled="f" stroked="f">
                <v:textbox>
                  <w:txbxContent>
                    <w:permStart w:id="1786344291" w:edGrp="everyone"/>
                    <w:p w:rsidR="00B1609B" w:rsidRDefault="006E71AC" w:rsidP="00A45B7E">
                      <w:pPr>
                        <w:shd w:val="clear" w:color="auto" w:fill="F2F2F2" w:themeFill="background1" w:themeFillShade="F2"/>
                        <w:spacing w:after="0"/>
                        <w:jc w:val="center"/>
                        <w:rPr>
                          <w:rFonts w:asciiTheme="majorHAnsi" w:hAnsiTheme="majorHAnsi" w:cstheme="majorHAnsi"/>
                          <w:b/>
                          <w:sz w:val="24"/>
                        </w:rPr>
                      </w:pPr>
                      <w:sdt>
                        <w:sdtPr>
                          <w:rPr>
                            <w:rFonts w:asciiTheme="majorHAnsi" w:hAnsiTheme="majorHAnsi" w:cstheme="majorHAnsi"/>
                            <w:b/>
                            <w:spacing w:val="1"/>
                            <w:shd w:val="clear" w:color="auto" w:fill="F2F2F2" w:themeFill="background1" w:themeFillShade="F2"/>
                          </w:rPr>
                          <w:id w:val="525988053"/>
                          <w:text/>
                        </w:sdtPr>
                        <w:sdtEndPr/>
                        <w:sdtContent>
                          <w:r w:rsidR="00B1609B" w:rsidRPr="00A45B7E">
                            <w:rPr>
                              <w:rFonts w:asciiTheme="majorHAnsi" w:hAnsiTheme="majorHAnsi" w:cstheme="majorHAnsi"/>
                              <w:b/>
                              <w:spacing w:val="1"/>
                              <w:shd w:val="clear" w:color="auto" w:fill="F2F2F2" w:themeFill="background1" w:themeFillShade="F2"/>
                            </w:rPr>
                            <w:t xml:space="preserve">INTERNATIONAL PARTNER INSTITUTION’S </w:t>
                          </w:r>
                          <w:r w:rsidR="00B1609B">
                            <w:rPr>
                              <w:rFonts w:asciiTheme="majorHAnsi" w:hAnsiTheme="majorHAnsi" w:cstheme="majorHAnsi"/>
                              <w:b/>
                              <w:spacing w:val="1"/>
                              <w:shd w:val="clear" w:color="auto" w:fill="F2F2F2" w:themeFill="background1" w:themeFillShade="F2"/>
                            </w:rPr>
                            <w:t>NAME</w:t>
                          </w:r>
                        </w:sdtContent>
                      </w:sdt>
                    </w:p>
                    <w:permEnd w:id="1786344291"/>
                    <w:p w:rsidR="00B1609B" w:rsidRDefault="00B1609B" w:rsidP="00DB5B73"/>
                  </w:txbxContent>
                </v:textbox>
              </v:shape>
            </w:pict>
          </mc:Fallback>
        </mc:AlternateContent>
      </w:r>
      <w:sdt>
        <w:sdtPr>
          <w:rPr>
            <w:rFonts w:asciiTheme="majorHAnsi" w:hAnsiTheme="majorHAnsi" w:cstheme="majorHAnsi"/>
            <w:b/>
            <w:sz w:val="24"/>
          </w:rPr>
          <w:id w:val="-1667855520"/>
          <w:showingPlcHdr/>
          <w:picture/>
        </w:sdtPr>
        <w:sdtEndPr/>
        <w:sdtContent>
          <w:r w:rsidR="00D84A25">
            <w:rPr>
              <w:rFonts w:asciiTheme="majorHAnsi" w:hAnsiTheme="majorHAnsi" w:cstheme="majorHAnsi"/>
              <w:b/>
              <w:noProof/>
              <w:sz w:val="24"/>
              <w:lang w:val="pt-BR" w:eastAsia="pt-BR"/>
            </w:rPr>
            <w:drawing>
              <wp:inline distT="0" distB="0" distL="0" distR="0" wp14:anchorId="08DDAD31" wp14:editId="3B49E913">
                <wp:extent cx="91440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r w:rsidR="006F3293">
        <w:rPr>
          <w:rFonts w:asciiTheme="majorHAnsi" w:hAnsiTheme="majorHAnsi" w:cstheme="majorHAnsi"/>
          <w:b/>
          <w:sz w:val="24"/>
        </w:rPr>
        <w:br/>
      </w:r>
    </w:p>
    <w:permEnd w:id="829292661"/>
    <w:p w:rsidR="00AE735C" w:rsidRDefault="00AE735C" w:rsidP="00DB5B73">
      <w:pPr>
        <w:spacing w:after="0" w:line="240" w:lineRule="auto"/>
        <w:ind w:left="2694"/>
        <w:rPr>
          <w:rFonts w:asciiTheme="majorHAnsi" w:hAnsiTheme="majorHAnsi" w:cstheme="majorHAnsi"/>
          <w:b/>
          <w:sz w:val="24"/>
        </w:rPr>
        <w:sectPr w:rsidR="00AE735C" w:rsidSect="0065238A">
          <w:footerReference w:type="default" r:id="rId11"/>
          <w:footerReference w:type="first" r:id="rId12"/>
          <w:type w:val="continuous"/>
          <w:pgSz w:w="12240" w:h="15840"/>
          <w:pgMar w:top="1134" w:right="1134" w:bottom="1134" w:left="1134" w:header="720" w:footer="0" w:gutter="0"/>
          <w:cols w:num="2" w:space="283"/>
          <w:titlePg/>
          <w:docGrid w:linePitch="360"/>
        </w:sectPr>
      </w:pPr>
    </w:p>
    <w:p w:rsidR="0038206A" w:rsidRDefault="0038206A" w:rsidP="0038206A">
      <w:pPr>
        <w:spacing w:after="0"/>
        <w:jc w:val="center"/>
        <w:rPr>
          <w:rFonts w:asciiTheme="majorHAnsi" w:hAnsiTheme="majorHAnsi" w:cstheme="majorHAnsi"/>
          <w:b/>
          <w:sz w:val="24"/>
        </w:rPr>
        <w:sectPr w:rsidR="0038206A" w:rsidSect="0065238A">
          <w:type w:val="continuous"/>
          <w:pgSz w:w="12240" w:h="15840"/>
          <w:pgMar w:top="1134" w:right="1134" w:bottom="1134" w:left="1134" w:header="720" w:footer="0" w:gutter="0"/>
          <w:cols w:space="720"/>
          <w:docGrid w:linePitch="360"/>
        </w:sectPr>
      </w:pPr>
    </w:p>
    <w:p w:rsidR="000B4FFC" w:rsidRPr="005401DC" w:rsidRDefault="000B4FFC" w:rsidP="0065238A">
      <w:pPr>
        <w:jc w:val="center"/>
        <w:rPr>
          <w:rFonts w:asciiTheme="majorHAnsi" w:hAnsiTheme="majorHAnsi" w:cstheme="majorHAnsi"/>
          <w:b/>
          <w:sz w:val="24"/>
        </w:rPr>
      </w:pPr>
      <w:r w:rsidRPr="005401DC">
        <w:rPr>
          <w:rFonts w:asciiTheme="majorHAnsi" w:hAnsiTheme="majorHAnsi" w:cstheme="majorHAnsi"/>
          <w:b/>
          <w:sz w:val="24"/>
        </w:rPr>
        <w:lastRenderedPageBreak/>
        <w:t>ACORDO DE COOPERAÇÃO TÉCNICA INTERNACIONAL – ACI</w:t>
      </w:r>
      <w:r w:rsidR="00076FE3" w:rsidRPr="005401DC">
        <w:rPr>
          <w:rFonts w:asciiTheme="majorHAnsi" w:hAnsiTheme="majorHAnsi" w:cstheme="majorHAnsi"/>
          <w:b/>
          <w:sz w:val="24"/>
        </w:rPr>
        <w:br/>
      </w:r>
      <w:r w:rsidR="00CD2DDB" w:rsidRPr="00CD2DDB">
        <w:rPr>
          <w:rFonts w:asciiTheme="majorHAnsi" w:hAnsiTheme="majorHAnsi" w:cstheme="majorHAnsi"/>
          <w:b/>
          <w:sz w:val="24"/>
        </w:rPr>
        <w:t xml:space="preserve">INTERNATIONAL MEMORANDUM OF AGREEMENT </w:t>
      </w:r>
      <w:r w:rsidR="00076FE3" w:rsidRPr="005401DC">
        <w:rPr>
          <w:rFonts w:asciiTheme="majorHAnsi" w:hAnsiTheme="majorHAnsi" w:cstheme="majorHAnsi"/>
          <w:b/>
          <w:sz w:val="24"/>
        </w:rPr>
        <w:t xml:space="preserve">– </w:t>
      </w:r>
      <w:r w:rsidR="00CD2DDB">
        <w:rPr>
          <w:rFonts w:asciiTheme="majorHAnsi" w:hAnsiTheme="majorHAnsi" w:cstheme="majorHAnsi"/>
          <w:b/>
          <w:sz w:val="24"/>
        </w:rPr>
        <w:t>IMOA</w:t>
      </w:r>
    </w:p>
    <w:p w:rsidR="000B4FFC" w:rsidRPr="005401DC" w:rsidRDefault="000B4FFC" w:rsidP="0065238A">
      <w:pPr>
        <w:spacing w:before="120" w:after="0"/>
        <w:rPr>
          <w:rFonts w:asciiTheme="majorHAnsi" w:hAnsiTheme="majorHAnsi" w:cstheme="majorHAnsi"/>
          <w:b/>
        </w:rPr>
      </w:pPr>
      <w:r w:rsidRPr="005401DC">
        <w:rPr>
          <w:rFonts w:asciiTheme="majorHAnsi" w:hAnsiTheme="majorHAnsi" w:cstheme="majorHAnsi"/>
          <w:b/>
        </w:rPr>
        <w:t xml:space="preserve">ACI ARNI/UFOPA nº </w:t>
      </w:r>
      <w:permStart w:id="450720966" w:edGrp="everyone"/>
      <w:sdt>
        <w:sdtPr>
          <w:rPr>
            <w:rFonts w:asciiTheme="majorHAnsi" w:hAnsiTheme="majorHAnsi" w:cstheme="majorHAnsi"/>
            <w:b/>
          </w:rPr>
          <w:alias w:val="Arni informa o nº e o ano sob consulta"/>
          <w:tag w:val="Arni informa o nº e o ano sob consulta"/>
          <w:id w:val="-2124522513"/>
        </w:sdtPr>
        <w:sdtEndPr/>
        <w:sdtContent>
          <w:r w:rsidRPr="00B309DB">
            <w:rPr>
              <w:rFonts w:asciiTheme="majorHAnsi" w:hAnsiTheme="majorHAnsi" w:cstheme="majorHAnsi"/>
              <w:b/>
            </w:rPr>
            <w:t>XX</w:t>
          </w:r>
        </w:sdtContent>
      </w:sdt>
      <w:r w:rsidRPr="00B309DB">
        <w:rPr>
          <w:rFonts w:asciiTheme="majorHAnsi" w:hAnsiTheme="majorHAnsi" w:cstheme="majorHAnsi"/>
          <w:b/>
        </w:rPr>
        <w:t>/</w:t>
      </w:r>
      <w:permEnd w:id="450720966"/>
      <w:r w:rsidRPr="00B309DB">
        <w:rPr>
          <w:rFonts w:asciiTheme="majorHAnsi" w:hAnsiTheme="majorHAnsi" w:cstheme="majorHAnsi"/>
          <w:b/>
        </w:rPr>
        <w:t>20</w:t>
      </w:r>
      <w:permStart w:id="431832782" w:edGrp="everyone"/>
      <w:r w:rsidRPr="00B309DB">
        <w:rPr>
          <w:rFonts w:asciiTheme="majorHAnsi" w:hAnsiTheme="majorHAnsi" w:cstheme="majorHAnsi"/>
          <w:b/>
        </w:rPr>
        <w:t>XX</w:t>
      </w:r>
      <w:permEnd w:id="431832782"/>
      <w:r w:rsidRPr="005401DC">
        <w:rPr>
          <w:rFonts w:asciiTheme="majorHAnsi" w:hAnsiTheme="majorHAnsi" w:cstheme="majorHAnsi"/>
          <w:b/>
        </w:rPr>
        <w:t xml:space="preserve">  </w:t>
      </w:r>
    </w:p>
    <w:p w:rsidR="000B4FFC" w:rsidRPr="005401DC" w:rsidRDefault="006A75A9" w:rsidP="0065238A">
      <w:pPr>
        <w:spacing w:before="120" w:after="0"/>
        <w:rPr>
          <w:rFonts w:asciiTheme="majorHAnsi" w:hAnsiTheme="majorHAnsi" w:cstheme="majorHAnsi"/>
          <w:b/>
        </w:rPr>
      </w:pPr>
      <w:r>
        <w:rPr>
          <w:rFonts w:asciiTheme="majorHAnsi" w:hAnsiTheme="majorHAnsi" w:cstheme="majorHAnsi"/>
          <w:b/>
        </w:rPr>
        <w:t>NUP</w:t>
      </w:r>
      <w:r w:rsidR="009A06AA">
        <w:rPr>
          <w:rFonts w:asciiTheme="majorHAnsi" w:hAnsiTheme="majorHAnsi" w:cstheme="majorHAnsi"/>
          <w:b/>
        </w:rPr>
        <w:t>-PROCESS</w:t>
      </w:r>
      <w:r w:rsidR="000B4FFC" w:rsidRPr="005401DC">
        <w:rPr>
          <w:rFonts w:asciiTheme="majorHAnsi" w:hAnsiTheme="majorHAnsi" w:cstheme="majorHAnsi"/>
          <w:b/>
        </w:rPr>
        <w:t>: 23204.</w:t>
      </w:r>
      <w:permStart w:id="167385422" w:edGrp="everyone"/>
      <w:sdt>
        <w:sdtPr>
          <w:rPr>
            <w:rFonts w:asciiTheme="majorHAnsi" w:hAnsiTheme="majorHAnsi" w:cstheme="majorHAnsi"/>
            <w:b/>
          </w:rPr>
          <w:alias w:val="Completar com o número do processo no SIPAC após a sua abertura"/>
          <w:tag w:val="Completar com o número do processo no SIPAC após a sua abertura"/>
          <w:id w:val="1605923450"/>
        </w:sdtPr>
        <w:sdtEndPr/>
        <w:sdtContent>
          <w:r w:rsidR="00A45B7E" w:rsidRPr="00B309DB">
            <w:rPr>
              <w:rFonts w:asciiTheme="majorHAnsi" w:hAnsiTheme="majorHAnsi" w:cstheme="majorHAnsi"/>
              <w:b/>
            </w:rPr>
            <w:t>XXXXXX</w:t>
          </w:r>
        </w:sdtContent>
      </w:sdt>
      <w:r w:rsidR="00A45B7E" w:rsidRPr="00B309DB">
        <w:rPr>
          <w:rFonts w:asciiTheme="majorHAnsi" w:hAnsiTheme="majorHAnsi" w:cstheme="majorHAnsi"/>
          <w:b/>
        </w:rPr>
        <w:t>/</w:t>
      </w:r>
      <w:permEnd w:id="167385422"/>
      <w:r w:rsidR="00A45B7E" w:rsidRPr="00B309DB">
        <w:rPr>
          <w:rFonts w:asciiTheme="majorHAnsi" w:hAnsiTheme="majorHAnsi" w:cstheme="majorHAnsi"/>
          <w:b/>
        </w:rPr>
        <w:t>20</w:t>
      </w:r>
      <w:permStart w:id="843347683" w:edGrp="everyone"/>
      <w:r w:rsidR="00A45B7E" w:rsidRPr="00B309DB">
        <w:rPr>
          <w:rFonts w:asciiTheme="majorHAnsi" w:hAnsiTheme="majorHAnsi" w:cstheme="majorHAnsi"/>
          <w:b/>
        </w:rPr>
        <w:t>X</w:t>
      </w:r>
      <w:r w:rsidR="000B4FFC" w:rsidRPr="00B309DB">
        <w:rPr>
          <w:rFonts w:asciiTheme="majorHAnsi" w:hAnsiTheme="majorHAnsi" w:cstheme="majorHAnsi"/>
          <w:b/>
        </w:rPr>
        <w:t xml:space="preserve">X-XX </w:t>
      </w:r>
      <w:permEnd w:id="843347683"/>
    </w:p>
    <w:p w:rsidR="006F3293" w:rsidRDefault="006F3293" w:rsidP="007B7DB1">
      <w:pPr>
        <w:jc w:val="both"/>
        <w:rPr>
          <w:rFonts w:asciiTheme="majorHAnsi" w:hAnsiTheme="majorHAnsi" w:cstheme="majorHAnsi"/>
          <w:b/>
        </w:rPr>
        <w:sectPr w:rsidR="006F3293" w:rsidSect="0065238A">
          <w:type w:val="continuous"/>
          <w:pgSz w:w="12240" w:h="15840"/>
          <w:pgMar w:top="1134" w:right="1134" w:bottom="1134" w:left="1134" w:header="720" w:footer="0" w:gutter="0"/>
          <w:cols w:space="720"/>
          <w:docGrid w:linePitch="360"/>
        </w:sectPr>
      </w:pPr>
    </w:p>
    <w:p w:rsidR="006F3293" w:rsidRDefault="006F3293" w:rsidP="007B7DB1">
      <w:pPr>
        <w:jc w:val="both"/>
        <w:rPr>
          <w:rFonts w:asciiTheme="majorHAnsi" w:hAnsiTheme="majorHAnsi" w:cstheme="majorHAnsi"/>
          <w:b/>
        </w:rPr>
        <w:sectPr w:rsidR="006F3293" w:rsidSect="0065238A">
          <w:type w:val="continuous"/>
          <w:pgSz w:w="12240" w:h="15840"/>
          <w:pgMar w:top="1134" w:right="1134" w:bottom="1134" w:left="1134" w:header="720" w:footer="0" w:gutter="0"/>
          <w:cols w:space="720"/>
          <w:docGrid w:linePitch="360"/>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56"/>
        <w:gridCol w:w="5056"/>
        <w:gridCol w:w="38"/>
      </w:tblGrid>
      <w:tr w:rsidR="0052367A" w:rsidTr="003D6BBF">
        <w:trPr>
          <w:gridAfter w:val="1"/>
          <w:wAfter w:w="38" w:type="dxa"/>
        </w:trPr>
        <w:tc>
          <w:tcPr>
            <w:tcW w:w="5056" w:type="dxa"/>
          </w:tcPr>
          <w:p w:rsidR="0052367A" w:rsidRDefault="0052367A" w:rsidP="0052367A">
            <w:pPr>
              <w:spacing w:line="276" w:lineRule="auto"/>
              <w:jc w:val="both"/>
              <w:rPr>
                <w:rFonts w:asciiTheme="majorHAnsi" w:hAnsiTheme="majorHAnsi" w:cstheme="majorHAnsi"/>
                <w:b/>
              </w:rPr>
            </w:pPr>
            <w:r w:rsidRPr="005401DC">
              <w:rPr>
                <w:rFonts w:asciiTheme="majorHAnsi" w:hAnsiTheme="majorHAnsi" w:cstheme="majorHAnsi"/>
                <w:b/>
              </w:rPr>
              <w:lastRenderedPageBreak/>
              <w:t>ACORDO DE COOPERAÇÃO TÉCNICA INTERNACIO</w:t>
            </w:r>
            <w:r w:rsidRPr="005401DC">
              <w:rPr>
                <w:rFonts w:asciiTheme="majorHAnsi" w:hAnsiTheme="majorHAnsi" w:cstheme="majorHAnsi"/>
                <w:b/>
              </w:rPr>
              <w:t>N</w:t>
            </w:r>
            <w:r w:rsidRPr="005401DC">
              <w:rPr>
                <w:rFonts w:asciiTheme="majorHAnsi" w:hAnsiTheme="majorHAnsi" w:cstheme="majorHAnsi"/>
                <w:b/>
              </w:rPr>
              <w:t>AL QUE ENTRE SI CELEBRAM A UNIVERSIDADE FE</w:t>
            </w:r>
            <w:r w:rsidRPr="005401DC">
              <w:rPr>
                <w:rFonts w:asciiTheme="majorHAnsi" w:hAnsiTheme="majorHAnsi" w:cstheme="majorHAnsi"/>
                <w:b/>
              </w:rPr>
              <w:t>D</w:t>
            </w:r>
            <w:r w:rsidRPr="005401DC">
              <w:rPr>
                <w:rFonts w:asciiTheme="majorHAnsi" w:hAnsiTheme="majorHAnsi" w:cstheme="majorHAnsi"/>
                <w:b/>
              </w:rPr>
              <w:t xml:space="preserve">ERAL DO OESTE DO PARÁ E O(A) </w:t>
            </w:r>
            <w:permStart w:id="233053035" w:edGrp="everyone"/>
            <w:r w:rsidRPr="006B23D1">
              <w:rPr>
                <w:rFonts w:asciiTheme="majorHAnsi" w:hAnsiTheme="majorHAnsi" w:cstheme="majorHAnsi"/>
                <w:b/>
                <w:shd w:val="clear" w:color="auto" w:fill="F2F2F2" w:themeFill="background1" w:themeFillShade="F2"/>
              </w:rPr>
              <w:t>UNIVE</w:t>
            </w:r>
            <w:r w:rsidRPr="006B23D1">
              <w:rPr>
                <w:rFonts w:asciiTheme="majorHAnsi" w:hAnsiTheme="majorHAnsi" w:cstheme="majorHAnsi"/>
                <w:b/>
                <w:shd w:val="clear" w:color="auto" w:fill="F2F2F2" w:themeFill="background1" w:themeFillShade="F2"/>
              </w:rPr>
              <w:t>R</w:t>
            </w:r>
            <w:r w:rsidRPr="006B23D1">
              <w:rPr>
                <w:rFonts w:asciiTheme="majorHAnsi" w:hAnsiTheme="majorHAnsi" w:cstheme="majorHAnsi"/>
                <w:b/>
                <w:shd w:val="clear" w:color="auto" w:fill="F2F2F2" w:themeFill="background1" w:themeFillShade="F2"/>
              </w:rPr>
              <w:t>SIDADE/INSTITUIÇÃO ESTRANGEIRA</w:t>
            </w:r>
            <w:permEnd w:id="233053035"/>
            <w:r w:rsidRPr="005401DC">
              <w:rPr>
                <w:rFonts w:asciiTheme="majorHAnsi" w:hAnsiTheme="majorHAnsi" w:cstheme="majorHAnsi"/>
                <w:b/>
              </w:rPr>
              <w:t xml:space="preserve"> PARA OS FINS QUE ESPECIFICA.</w:t>
            </w:r>
          </w:p>
          <w:p w:rsidR="0052367A" w:rsidRPr="005401DC" w:rsidRDefault="0052367A" w:rsidP="0052367A">
            <w:pPr>
              <w:spacing w:line="276" w:lineRule="auto"/>
              <w:jc w:val="both"/>
              <w:rPr>
                <w:rFonts w:asciiTheme="majorHAnsi" w:hAnsiTheme="majorHAnsi" w:cstheme="majorHAnsi"/>
                <w:b/>
              </w:rPr>
            </w:pPr>
          </w:p>
        </w:tc>
        <w:tc>
          <w:tcPr>
            <w:tcW w:w="5056" w:type="dxa"/>
          </w:tcPr>
          <w:p w:rsidR="0052367A" w:rsidRPr="005401DC" w:rsidRDefault="0052367A" w:rsidP="0052367A">
            <w:pPr>
              <w:spacing w:line="276" w:lineRule="auto"/>
              <w:jc w:val="both"/>
              <w:rPr>
                <w:rFonts w:asciiTheme="majorHAnsi" w:hAnsiTheme="majorHAnsi" w:cstheme="majorHAnsi"/>
                <w:b/>
              </w:rPr>
            </w:pPr>
            <w:r w:rsidRPr="005401DC">
              <w:rPr>
                <w:rFonts w:asciiTheme="majorHAnsi" w:hAnsiTheme="majorHAnsi" w:cstheme="majorHAnsi"/>
                <w:b/>
              </w:rPr>
              <w:t>INTERNA</w:t>
            </w:r>
            <w:r>
              <w:rPr>
                <w:rFonts w:asciiTheme="majorHAnsi" w:hAnsiTheme="majorHAnsi" w:cstheme="majorHAnsi"/>
                <w:b/>
              </w:rPr>
              <w:t>TIONAL MEMORANDUM OF AGREEMENT</w:t>
            </w:r>
            <w:r w:rsidRPr="005401DC">
              <w:rPr>
                <w:rFonts w:asciiTheme="majorHAnsi" w:hAnsiTheme="majorHAnsi" w:cstheme="majorHAnsi"/>
                <w:b/>
              </w:rPr>
              <w:t xml:space="preserve"> BETWEEN THE </w:t>
            </w:r>
            <w:permStart w:id="1482039189" w:edGrp="everyone"/>
            <w:r w:rsidRPr="006B23D1">
              <w:rPr>
                <w:rFonts w:asciiTheme="majorHAnsi" w:hAnsiTheme="majorHAnsi" w:cstheme="majorHAnsi"/>
                <w:b/>
                <w:shd w:val="clear" w:color="auto" w:fill="F2F2F2" w:themeFill="background1" w:themeFillShade="F2"/>
              </w:rPr>
              <w:t>FOREIGN UNIVERSITY/INSTITUTION</w:t>
            </w:r>
            <w:permEnd w:id="1482039189"/>
            <w:r w:rsidRPr="005401DC">
              <w:rPr>
                <w:rFonts w:asciiTheme="majorHAnsi" w:hAnsiTheme="majorHAnsi" w:cstheme="majorHAnsi"/>
                <w:b/>
              </w:rPr>
              <w:t xml:space="preserve"> AND THE FEDERAL UNIVERSITY OF WESTERN PARA AND THE PURPOSES SPECIFIED HEREIN.</w:t>
            </w:r>
          </w:p>
        </w:tc>
      </w:tr>
      <w:tr w:rsidR="0044550B" w:rsidTr="003D6BBF">
        <w:trPr>
          <w:gridAfter w:val="1"/>
          <w:wAfter w:w="38" w:type="dxa"/>
        </w:trPr>
        <w:tc>
          <w:tcPr>
            <w:tcW w:w="5056" w:type="dxa"/>
          </w:tcPr>
          <w:p w:rsidR="0044550B" w:rsidRDefault="0044550B" w:rsidP="006453C5">
            <w:pPr>
              <w:spacing w:line="276" w:lineRule="auto"/>
              <w:jc w:val="both"/>
              <w:rPr>
                <w:rFonts w:asciiTheme="majorHAnsi" w:hAnsiTheme="majorHAnsi" w:cstheme="majorHAnsi"/>
              </w:rPr>
            </w:pPr>
            <w:r w:rsidRPr="005401DC">
              <w:rPr>
                <w:rFonts w:asciiTheme="majorHAnsi" w:hAnsiTheme="majorHAnsi" w:cstheme="majorHAnsi"/>
              </w:rPr>
              <w:t xml:space="preserve">A </w:t>
            </w:r>
            <w:r w:rsidRPr="005401DC">
              <w:rPr>
                <w:rFonts w:asciiTheme="majorHAnsi" w:hAnsiTheme="majorHAnsi" w:cstheme="majorHAnsi"/>
                <w:b/>
              </w:rPr>
              <w:t>UNIVERSIDADE FEDERAL DO OESTE DO PARÁ</w:t>
            </w:r>
            <w:r w:rsidRPr="005401DC">
              <w:rPr>
                <w:rFonts w:asciiTheme="majorHAnsi" w:hAnsiTheme="majorHAnsi" w:cstheme="majorHAnsi"/>
              </w:rPr>
              <w:t>, A</w:t>
            </w:r>
            <w:r w:rsidRPr="005401DC">
              <w:rPr>
                <w:rFonts w:asciiTheme="majorHAnsi" w:hAnsiTheme="majorHAnsi" w:cstheme="majorHAnsi"/>
              </w:rPr>
              <w:t>u</w:t>
            </w:r>
            <w:r w:rsidRPr="005401DC">
              <w:rPr>
                <w:rFonts w:asciiTheme="majorHAnsi" w:hAnsiTheme="majorHAnsi" w:cstheme="majorHAnsi"/>
              </w:rPr>
              <w:t>tarquia Federal de Ensino Superior vinculada ao Mi</w:t>
            </w:r>
            <w:r w:rsidRPr="005401DC">
              <w:rPr>
                <w:rFonts w:asciiTheme="majorHAnsi" w:hAnsiTheme="majorHAnsi" w:cstheme="majorHAnsi"/>
              </w:rPr>
              <w:t>n</w:t>
            </w:r>
            <w:r w:rsidRPr="005401DC">
              <w:rPr>
                <w:rFonts w:asciiTheme="majorHAnsi" w:hAnsiTheme="majorHAnsi" w:cstheme="majorHAnsi"/>
              </w:rPr>
              <w:t xml:space="preserve">istério da Educação, sediada a Rua Vera Paz, s/n — Salé, </w:t>
            </w:r>
            <w:r w:rsidR="008F6FA9">
              <w:rPr>
                <w:rFonts w:asciiTheme="majorHAnsi" w:hAnsiTheme="majorHAnsi" w:cstheme="majorHAnsi"/>
              </w:rPr>
              <w:t xml:space="preserve">Campus Santarém, Unidade Tapajós, </w:t>
            </w:r>
            <w:r w:rsidRPr="005401DC">
              <w:rPr>
                <w:rFonts w:asciiTheme="majorHAnsi" w:hAnsiTheme="majorHAnsi" w:cstheme="majorHAnsi"/>
              </w:rPr>
              <w:t>CEP 68035-110, na cidade de Santarém, Estado do Pará, inscrita no CNPJ/MF 11.118.393/0001-59, doravante deno</w:t>
            </w:r>
            <w:r w:rsidRPr="005401DC">
              <w:rPr>
                <w:rFonts w:asciiTheme="majorHAnsi" w:hAnsiTheme="majorHAnsi" w:cstheme="majorHAnsi"/>
              </w:rPr>
              <w:t>m</w:t>
            </w:r>
            <w:r w:rsidRPr="005401DC">
              <w:rPr>
                <w:rFonts w:asciiTheme="majorHAnsi" w:hAnsiTheme="majorHAnsi" w:cstheme="majorHAnsi"/>
              </w:rPr>
              <w:t xml:space="preserve">inada </w:t>
            </w:r>
            <w:r w:rsidRPr="00906034">
              <w:rPr>
                <w:rFonts w:asciiTheme="majorHAnsi" w:hAnsiTheme="majorHAnsi" w:cstheme="majorHAnsi"/>
                <w:b/>
              </w:rPr>
              <w:t>UFOPA</w:t>
            </w:r>
            <w:r w:rsidRPr="005401DC">
              <w:rPr>
                <w:rFonts w:asciiTheme="majorHAnsi" w:hAnsiTheme="majorHAnsi" w:cstheme="majorHAnsi"/>
              </w:rPr>
              <w:t>, neste ato representada por sua Ma</w:t>
            </w:r>
            <w:r w:rsidRPr="005401DC">
              <w:rPr>
                <w:rFonts w:asciiTheme="majorHAnsi" w:hAnsiTheme="majorHAnsi" w:cstheme="majorHAnsi"/>
              </w:rPr>
              <w:t>g</w:t>
            </w:r>
            <w:r w:rsidRPr="005401DC">
              <w:rPr>
                <w:rFonts w:asciiTheme="majorHAnsi" w:hAnsiTheme="majorHAnsi" w:cstheme="majorHAnsi"/>
              </w:rPr>
              <w:t xml:space="preserve">nífica Reitora Prof.ª. Dra. </w:t>
            </w:r>
            <w:r w:rsidRPr="005401DC">
              <w:rPr>
                <w:rFonts w:asciiTheme="majorHAnsi" w:hAnsiTheme="majorHAnsi" w:cstheme="majorHAnsi"/>
                <w:b/>
              </w:rPr>
              <w:t>ALDENIZE RUELA XAVIER</w:t>
            </w:r>
            <w:r w:rsidRPr="005401DC">
              <w:rPr>
                <w:rFonts w:asciiTheme="majorHAnsi" w:hAnsiTheme="majorHAnsi" w:cstheme="majorHAnsi"/>
              </w:rPr>
              <w:t xml:space="preserve">, portadora da matrícula funcional SIAPE nº 1776162 e </w:t>
            </w:r>
            <w:r w:rsidR="0041492C">
              <w:rPr>
                <w:rFonts w:asciiTheme="majorHAnsi" w:hAnsiTheme="majorHAnsi" w:cstheme="majorHAnsi"/>
                <w:lang w:val="pt-BR"/>
              </w:rPr>
              <w:t>CPF n° ***.500.202-**</w:t>
            </w:r>
            <w:r w:rsidR="0041492C" w:rsidRPr="00943F7D">
              <w:rPr>
                <w:rFonts w:asciiTheme="majorHAnsi" w:hAnsiTheme="majorHAnsi" w:cstheme="majorHAnsi"/>
                <w:lang w:val="pt-BR"/>
              </w:rPr>
              <w:t>,</w:t>
            </w:r>
            <w:r w:rsidRPr="005401DC">
              <w:rPr>
                <w:rFonts w:asciiTheme="majorHAnsi" w:hAnsiTheme="majorHAnsi" w:cstheme="majorHAnsi"/>
              </w:rPr>
              <w:t xml:space="preserve">, nomeada para o cargo de Reitora pelo Decreto Presidencial de 20 de abril de 2022, publicado no Diário Oficial da União nº 75-A, de 20 de abril de 2022, Seção 2 – Edição Extra, pág. 1, </w:t>
            </w:r>
          </w:p>
          <w:p w:rsidR="003D6BBF" w:rsidRPr="005401DC" w:rsidRDefault="003D6BBF" w:rsidP="006453C5">
            <w:pPr>
              <w:spacing w:line="276" w:lineRule="auto"/>
              <w:jc w:val="both"/>
              <w:rPr>
                <w:rFonts w:asciiTheme="majorHAnsi" w:hAnsiTheme="majorHAnsi" w:cstheme="majorHAnsi"/>
              </w:rPr>
            </w:pPr>
          </w:p>
          <w:p w:rsidR="0044550B" w:rsidRDefault="0044550B" w:rsidP="006453C5">
            <w:pPr>
              <w:spacing w:line="276" w:lineRule="auto"/>
              <w:jc w:val="both"/>
              <w:rPr>
                <w:rFonts w:asciiTheme="majorHAnsi" w:hAnsiTheme="majorHAnsi" w:cstheme="majorHAnsi"/>
              </w:rPr>
            </w:pPr>
            <w:r w:rsidRPr="005401DC">
              <w:rPr>
                <w:rFonts w:asciiTheme="majorHAnsi" w:hAnsiTheme="majorHAnsi" w:cstheme="majorHAnsi"/>
              </w:rPr>
              <w:t>E</w:t>
            </w:r>
          </w:p>
          <w:p w:rsidR="003D6BBF" w:rsidRPr="005401DC" w:rsidRDefault="003D6BBF" w:rsidP="006453C5">
            <w:pPr>
              <w:spacing w:line="276" w:lineRule="auto"/>
              <w:jc w:val="both"/>
              <w:rPr>
                <w:rFonts w:asciiTheme="majorHAnsi" w:hAnsiTheme="majorHAnsi" w:cstheme="majorHAnsi"/>
              </w:rPr>
            </w:pPr>
          </w:p>
          <w:p w:rsidR="00016EE0" w:rsidRDefault="0044550B" w:rsidP="006453C5">
            <w:pPr>
              <w:spacing w:line="276" w:lineRule="auto"/>
              <w:jc w:val="both"/>
              <w:rPr>
                <w:rFonts w:asciiTheme="majorHAnsi" w:hAnsiTheme="majorHAnsi" w:cstheme="majorHAnsi"/>
              </w:rPr>
            </w:pPr>
            <w:r w:rsidRPr="005401DC">
              <w:rPr>
                <w:rFonts w:asciiTheme="majorHAnsi" w:hAnsiTheme="majorHAnsi" w:cstheme="majorHAnsi"/>
              </w:rPr>
              <w:t xml:space="preserve">O(A) </w:t>
            </w:r>
            <w:permStart w:id="431956223" w:edGrp="everyone"/>
            <w:r w:rsidR="005E5678" w:rsidRPr="00B309DB">
              <w:rPr>
                <w:rFonts w:asciiTheme="majorHAnsi" w:hAnsiTheme="majorHAnsi" w:cstheme="majorHAnsi"/>
                <w:b/>
              </w:rPr>
              <w:t>(</w:t>
            </w:r>
            <w:proofErr w:type="spellStart"/>
            <w:r w:rsidR="005E5678" w:rsidRPr="00B309DB">
              <w:rPr>
                <w:rFonts w:asciiTheme="majorHAnsi" w:hAnsiTheme="majorHAnsi" w:cstheme="majorHAnsi"/>
                <w:b/>
              </w:rPr>
              <w:t>Universidade</w:t>
            </w:r>
            <w:proofErr w:type="spellEnd"/>
            <w:r w:rsidR="005E5678" w:rsidRPr="00B309DB">
              <w:rPr>
                <w:rFonts w:asciiTheme="majorHAnsi" w:hAnsiTheme="majorHAnsi" w:cstheme="majorHAnsi"/>
                <w:b/>
              </w:rPr>
              <w:t>/</w:t>
            </w:r>
            <w:proofErr w:type="spellStart"/>
            <w:r w:rsidR="005E5678" w:rsidRPr="00B309DB">
              <w:rPr>
                <w:rFonts w:asciiTheme="majorHAnsi" w:hAnsiTheme="majorHAnsi" w:cstheme="majorHAnsi"/>
                <w:b/>
              </w:rPr>
              <w:t>Instituição</w:t>
            </w:r>
            <w:proofErr w:type="spellEnd"/>
            <w:r w:rsidR="005E5678" w:rsidRPr="00B309DB">
              <w:rPr>
                <w:rFonts w:asciiTheme="majorHAnsi" w:hAnsiTheme="majorHAnsi" w:cstheme="majorHAnsi"/>
                <w:b/>
              </w:rPr>
              <w:t>),</w:t>
            </w:r>
            <w:permEnd w:id="431956223"/>
            <w:r w:rsidR="005E5678" w:rsidRPr="00B309DB">
              <w:rPr>
                <w:rFonts w:asciiTheme="majorHAnsi" w:hAnsiTheme="majorHAnsi" w:cstheme="majorHAnsi"/>
                <w:b/>
              </w:rPr>
              <w:t xml:space="preserve"> </w:t>
            </w:r>
            <w:permStart w:id="1198348352" w:edGrp="everyone"/>
            <w:r w:rsidR="005E5678" w:rsidRPr="00B309DB">
              <w:rPr>
                <w:rFonts w:asciiTheme="majorHAnsi" w:hAnsiTheme="majorHAnsi" w:cstheme="majorHAnsi"/>
              </w:rPr>
              <w:t xml:space="preserve"> (</w:t>
            </w:r>
            <w:proofErr w:type="spellStart"/>
            <w:r w:rsidR="005E5678" w:rsidRPr="00B309DB">
              <w:rPr>
                <w:rFonts w:asciiTheme="majorHAnsi" w:hAnsiTheme="majorHAnsi" w:cstheme="majorHAnsi"/>
              </w:rPr>
              <w:t>descrição</w:t>
            </w:r>
            <w:proofErr w:type="spellEnd"/>
            <w:r w:rsidR="005E5678" w:rsidRPr="00B309DB">
              <w:rPr>
                <w:rFonts w:asciiTheme="majorHAnsi" w:hAnsiTheme="majorHAnsi" w:cstheme="majorHAnsi"/>
              </w:rPr>
              <w:t xml:space="preserve"> </w:t>
            </w:r>
            <w:proofErr w:type="spellStart"/>
            <w:r w:rsidR="005E5678" w:rsidRPr="00B309DB">
              <w:rPr>
                <w:rFonts w:asciiTheme="majorHAnsi" w:hAnsiTheme="majorHAnsi" w:cstheme="majorHAnsi"/>
              </w:rPr>
              <w:t>adicional</w:t>
            </w:r>
            <w:proofErr w:type="spellEnd"/>
            <w:r w:rsidR="005E5678" w:rsidRPr="00B309DB">
              <w:rPr>
                <w:rFonts w:asciiTheme="majorHAnsi" w:hAnsiTheme="majorHAnsi" w:cstheme="majorHAnsi"/>
              </w:rPr>
              <w:t xml:space="preserve"> </w:t>
            </w:r>
            <w:proofErr w:type="spellStart"/>
            <w:r w:rsidR="005E5678" w:rsidRPr="00B309DB">
              <w:rPr>
                <w:rFonts w:asciiTheme="majorHAnsi" w:hAnsiTheme="majorHAnsi" w:cstheme="majorHAnsi"/>
              </w:rPr>
              <w:t>opcional</w:t>
            </w:r>
            <w:proofErr w:type="spellEnd"/>
            <w:r w:rsidR="005E5678" w:rsidRPr="00B309DB">
              <w:rPr>
                <w:rFonts w:asciiTheme="majorHAnsi" w:hAnsiTheme="majorHAnsi" w:cstheme="majorHAnsi"/>
              </w:rPr>
              <w:t>)</w:t>
            </w:r>
            <w:r w:rsidR="005E5678" w:rsidRPr="005E5678">
              <w:rPr>
                <w:rFonts w:asciiTheme="majorHAnsi" w:hAnsiTheme="majorHAnsi" w:cstheme="majorHAnsi"/>
                <w:shd w:val="clear" w:color="auto" w:fill="F2F2F2" w:themeFill="background1" w:themeFillShade="F2"/>
              </w:rPr>
              <w:t>,</w:t>
            </w:r>
            <w:permEnd w:id="1198348352"/>
            <w:r w:rsidRPr="005401DC">
              <w:rPr>
                <w:rFonts w:asciiTheme="majorHAnsi" w:hAnsiTheme="majorHAnsi" w:cstheme="majorHAnsi"/>
              </w:rPr>
              <w:t xml:space="preserve"> com sede em </w:t>
            </w:r>
            <w:permStart w:id="635267570" w:edGrp="everyone"/>
            <w:r w:rsidRPr="00B309DB">
              <w:rPr>
                <w:rFonts w:asciiTheme="majorHAnsi" w:hAnsiTheme="majorHAnsi" w:cstheme="majorHAnsi"/>
              </w:rPr>
              <w:t>(</w:t>
            </w:r>
            <w:proofErr w:type="spellStart"/>
            <w:r w:rsidRPr="00B309DB">
              <w:rPr>
                <w:rFonts w:asciiTheme="majorHAnsi" w:hAnsiTheme="majorHAnsi" w:cstheme="majorHAnsi"/>
              </w:rPr>
              <w:t>endereço</w:t>
            </w:r>
            <w:proofErr w:type="spellEnd"/>
            <w:r w:rsidRPr="00B309DB">
              <w:rPr>
                <w:rFonts w:asciiTheme="majorHAnsi" w:hAnsiTheme="majorHAnsi" w:cstheme="majorHAnsi"/>
              </w:rPr>
              <w:t xml:space="preserve">, local, </w:t>
            </w:r>
            <w:proofErr w:type="spellStart"/>
            <w:r w:rsidRPr="00B309DB">
              <w:rPr>
                <w:rFonts w:asciiTheme="majorHAnsi" w:hAnsiTheme="majorHAnsi" w:cstheme="majorHAnsi"/>
              </w:rPr>
              <w:t>país</w:t>
            </w:r>
            <w:proofErr w:type="spellEnd"/>
            <w:r w:rsidRPr="00B309DB">
              <w:rPr>
                <w:rFonts w:asciiTheme="majorHAnsi" w:hAnsiTheme="majorHAnsi" w:cstheme="majorHAnsi"/>
              </w:rPr>
              <w:t>)</w:t>
            </w:r>
            <w:permEnd w:id="635267570"/>
            <w:r w:rsidRPr="005401DC">
              <w:rPr>
                <w:rFonts w:asciiTheme="majorHAnsi" w:hAnsiTheme="majorHAnsi" w:cstheme="majorHAnsi"/>
              </w:rPr>
              <w:t>, d</w:t>
            </w:r>
            <w:r w:rsidRPr="005401DC">
              <w:rPr>
                <w:rFonts w:asciiTheme="majorHAnsi" w:hAnsiTheme="majorHAnsi" w:cstheme="majorHAnsi"/>
              </w:rPr>
              <w:t>o</w:t>
            </w:r>
            <w:r w:rsidRPr="005401DC">
              <w:rPr>
                <w:rFonts w:asciiTheme="majorHAnsi" w:hAnsiTheme="majorHAnsi" w:cstheme="majorHAnsi"/>
              </w:rPr>
              <w:t>ravante denominad</w:t>
            </w:r>
            <w:permStart w:id="275993649" w:edGrp="everyone"/>
            <w:r w:rsidRPr="005401DC">
              <w:rPr>
                <w:rFonts w:asciiTheme="majorHAnsi" w:hAnsiTheme="majorHAnsi" w:cstheme="majorHAnsi"/>
              </w:rPr>
              <w:t>o(a)</w:t>
            </w:r>
            <w:permEnd w:id="275993649"/>
            <w:r>
              <w:rPr>
                <w:rFonts w:asciiTheme="majorHAnsi" w:hAnsiTheme="majorHAnsi" w:cstheme="majorHAnsi"/>
              </w:rPr>
              <w:t xml:space="preserve"> </w:t>
            </w:r>
            <w:permStart w:id="715473044" w:edGrp="everyone"/>
            <w:r w:rsidRPr="00B309DB">
              <w:rPr>
                <w:rFonts w:asciiTheme="majorHAnsi" w:hAnsiTheme="majorHAnsi" w:cstheme="majorHAnsi"/>
                <w:b/>
              </w:rPr>
              <w:t>(SIGLA DA UNIVE</w:t>
            </w:r>
            <w:r w:rsidRPr="00B309DB">
              <w:rPr>
                <w:rFonts w:asciiTheme="majorHAnsi" w:hAnsiTheme="majorHAnsi" w:cstheme="majorHAnsi"/>
                <w:b/>
              </w:rPr>
              <w:t>R</w:t>
            </w:r>
            <w:r w:rsidRPr="00B309DB">
              <w:rPr>
                <w:rFonts w:asciiTheme="majorHAnsi" w:hAnsiTheme="majorHAnsi" w:cstheme="majorHAnsi"/>
                <w:b/>
              </w:rPr>
              <w:t>SIDADE/INSTITUIÇÃO)</w:t>
            </w:r>
            <w:permEnd w:id="715473044"/>
            <w:r w:rsidRPr="005401DC">
              <w:rPr>
                <w:rFonts w:asciiTheme="majorHAnsi" w:hAnsiTheme="majorHAnsi" w:cstheme="majorHAnsi"/>
              </w:rPr>
              <w:t>, neste ato representado p</w:t>
            </w:r>
            <w:r w:rsidRPr="005401DC">
              <w:rPr>
                <w:rFonts w:asciiTheme="majorHAnsi" w:hAnsiTheme="majorHAnsi" w:cstheme="majorHAnsi"/>
              </w:rPr>
              <w:t>e</w:t>
            </w:r>
            <w:r w:rsidRPr="005401DC">
              <w:rPr>
                <w:rFonts w:asciiTheme="majorHAnsi" w:hAnsiTheme="majorHAnsi" w:cstheme="majorHAnsi"/>
              </w:rPr>
              <w:t>l</w:t>
            </w:r>
            <w:permStart w:id="1984383487" w:edGrp="everyone"/>
            <w:r w:rsidRPr="005401DC">
              <w:rPr>
                <w:rFonts w:asciiTheme="majorHAnsi" w:hAnsiTheme="majorHAnsi" w:cstheme="majorHAnsi"/>
              </w:rPr>
              <w:t>o(a)</w:t>
            </w:r>
            <w:permEnd w:id="1984383487"/>
            <w:r w:rsidRPr="005401DC">
              <w:rPr>
                <w:rFonts w:asciiTheme="majorHAnsi" w:hAnsiTheme="majorHAnsi" w:cstheme="majorHAnsi"/>
              </w:rPr>
              <w:t xml:space="preserve"> </w:t>
            </w:r>
            <w:permStart w:id="531847938" w:edGrp="everyone"/>
            <w:r w:rsidR="00BB4FFD" w:rsidRPr="005A28B9">
              <w:rPr>
                <w:rFonts w:asciiTheme="majorHAnsi" w:hAnsiTheme="majorHAnsi" w:cstheme="majorHAnsi"/>
              </w:rPr>
              <w:t>Prof. Dr.</w:t>
            </w:r>
            <w:permEnd w:id="531847938"/>
            <w:r w:rsidR="00BB4FFD" w:rsidRPr="005A28B9">
              <w:rPr>
                <w:rFonts w:asciiTheme="majorHAnsi" w:hAnsiTheme="majorHAnsi" w:cstheme="majorHAnsi"/>
              </w:rPr>
              <w:t xml:space="preserve"> </w:t>
            </w:r>
            <w:permStart w:id="50024216" w:edGrp="everyone"/>
            <w:r w:rsidR="00BB4FFD" w:rsidRPr="00B309DB">
              <w:rPr>
                <w:rFonts w:asciiTheme="majorHAnsi" w:hAnsiTheme="majorHAnsi" w:cstheme="majorHAnsi"/>
                <w:b/>
              </w:rPr>
              <w:t>(</w:t>
            </w:r>
            <w:proofErr w:type="spellStart"/>
            <w:r w:rsidR="00BB4FFD" w:rsidRPr="00B309DB">
              <w:rPr>
                <w:rFonts w:asciiTheme="majorHAnsi" w:hAnsiTheme="majorHAnsi" w:cstheme="majorHAnsi"/>
                <w:b/>
              </w:rPr>
              <w:t>Representante</w:t>
            </w:r>
            <w:proofErr w:type="spellEnd"/>
            <w:r w:rsidR="00BB4FFD" w:rsidRPr="00B309DB">
              <w:rPr>
                <w:rFonts w:asciiTheme="majorHAnsi" w:hAnsiTheme="majorHAnsi" w:cstheme="majorHAnsi"/>
                <w:b/>
              </w:rPr>
              <w:t xml:space="preserve"> </w:t>
            </w:r>
            <w:proofErr w:type="spellStart"/>
            <w:r w:rsidR="00BB4FFD" w:rsidRPr="00B309DB">
              <w:rPr>
                <w:rFonts w:asciiTheme="majorHAnsi" w:hAnsiTheme="majorHAnsi" w:cstheme="majorHAnsi"/>
                <w:b/>
              </w:rPr>
              <w:t>máximo</w:t>
            </w:r>
            <w:proofErr w:type="spellEnd"/>
            <w:r w:rsidR="00BB4FFD" w:rsidRPr="00B309DB">
              <w:rPr>
                <w:rFonts w:asciiTheme="majorHAnsi" w:hAnsiTheme="majorHAnsi" w:cstheme="majorHAnsi"/>
                <w:b/>
              </w:rPr>
              <w:t xml:space="preserve"> da </w:t>
            </w:r>
            <w:proofErr w:type="spellStart"/>
            <w:r w:rsidR="00BB4FFD" w:rsidRPr="00B309DB">
              <w:rPr>
                <w:rFonts w:asciiTheme="majorHAnsi" w:hAnsiTheme="majorHAnsi" w:cstheme="majorHAnsi"/>
                <w:b/>
              </w:rPr>
              <w:t>Unive</w:t>
            </w:r>
            <w:r w:rsidR="00BB4FFD" w:rsidRPr="00B309DB">
              <w:rPr>
                <w:rFonts w:asciiTheme="majorHAnsi" w:hAnsiTheme="majorHAnsi" w:cstheme="majorHAnsi"/>
                <w:b/>
              </w:rPr>
              <w:t>r</w:t>
            </w:r>
            <w:r w:rsidR="00BB4FFD" w:rsidRPr="00B309DB">
              <w:rPr>
                <w:rFonts w:asciiTheme="majorHAnsi" w:hAnsiTheme="majorHAnsi" w:cstheme="majorHAnsi"/>
                <w:b/>
              </w:rPr>
              <w:t>sidade</w:t>
            </w:r>
            <w:proofErr w:type="spellEnd"/>
            <w:r w:rsidR="00BB4FFD" w:rsidRPr="00B309DB">
              <w:rPr>
                <w:rFonts w:asciiTheme="majorHAnsi" w:hAnsiTheme="majorHAnsi" w:cstheme="majorHAnsi"/>
                <w:b/>
              </w:rPr>
              <w:t>/</w:t>
            </w:r>
            <w:proofErr w:type="spellStart"/>
            <w:r w:rsidR="00BB4FFD" w:rsidRPr="00B309DB">
              <w:rPr>
                <w:rFonts w:asciiTheme="majorHAnsi" w:hAnsiTheme="majorHAnsi" w:cstheme="majorHAnsi"/>
                <w:b/>
              </w:rPr>
              <w:t>Instituição</w:t>
            </w:r>
            <w:proofErr w:type="spellEnd"/>
            <w:r w:rsidR="00BB4FFD" w:rsidRPr="00B309DB">
              <w:rPr>
                <w:rFonts w:asciiTheme="majorHAnsi" w:hAnsiTheme="majorHAnsi" w:cstheme="majorHAnsi"/>
                <w:b/>
              </w:rPr>
              <w:t>)</w:t>
            </w:r>
            <w:permEnd w:id="50024216"/>
            <w:r w:rsidRPr="005401DC">
              <w:rPr>
                <w:rFonts w:asciiTheme="majorHAnsi" w:hAnsiTheme="majorHAnsi" w:cstheme="majorHAnsi"/>
              </w:rPr>
              <w:t xml:space="preserve">, nomeado(a) para o cargo de </w:t>
            </w:r>
            <w:permStart w:id="2119434846" w:edGrp="everyone"/>
            <w:proofErr w:type="spellStart"/>
            <w:r w:rsidRPr="005A28B9">
              <w:rPr>
                <w:rFonts w:asciiTheme="majorHAnsi" w:hAnsiTheme="majorHAnsi" w:cstheme="majorHAnsi"/>
              </w:rPr>
              <w:t>Reitor</w:t>
            </w:r>
            <w:proofErr w:type="spellEnd"/>
            <w:r w:rsidRPr="005A28B9">
              <w:rPr>
                <w:rFonts w:asciiTheme="majorHAnsi" w:hAnsiTheme="majorHAnsi" w:cstheme="majorHAnsi"/>
              </w:rPr>
              <w:t>/</w:t>
            </w:r>
            <w:proofErr w:type="spellStart"/>
            <w:r w:rsidRPr="005A28B9">
              <w:rPr>
                <w:rFonts w:asciiTheme="majorHAnsi" w:hAnsiTheme="majorHAnsi" w:cstheme="majorHAnsi"/>
              </w:rPr>
              <w:t>Diretor</w:t>
            </w:r>
            <w:proofErr w:type="spellEnd"/>
            <w:r w:rsidRPr="005A28B9">
              <w:rPr>
                <w:rFonts w:asciiTheme="majorHAnsi" w:hAnsiTheme="majorHAnsi" w:cstheme="majorHAnsi"/>
              </w:rPr>
              <w:t>/cargo</w:t>
            </w:r>
            <w:permEnd w:id="2119434846"/>
            <w:r w:rsidRPr="005401DC">
              <w:rPr>
                <w:rFonts w:asciiTheme="majorHAnsi" w:hAnsiTheme="majorHAnsi" w:cstheme="majorHAnsi"/>
              </w:rPr>
              <w:t xml:space="preserve">, pelo(a) </w:t>
            </w:r>
            <w:permStart w:id="517421907" w:edGrp="everyone"/>
            <w:r w:rsidRPr="00B309DB">
              <w:rPr>
                <w:rFonts w:asciiTheme="majorHAnsi" w:hAnsiTheme="majorHAnsi" w:cstheme="majorHAnsi"/>
              </w:rPr>
              <w:t>(</w:t>
            </w:r>
            <w:proofErr w:type="spellStart"/>
            <w:r w:rsidRPr="00B309DB">
              <w:rPr>
                <w:rFonts w:asciiTheme="majorHAnsi" w:hAnsiTheme="majorHAnsi" w:cstheme="majorHAnsi"/>
              </w:rPr>
              <w:t>discriminar</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instrume</w:t>
            </w:r>
            <w:r w:rsidRPr="00B309DB">
              <w:rPr>
                <w:rFonts w:asciiTheme="majorHAnsi" w:hAnsiTheme="majorHAnsi" w:cstheme="majorHAnsi"/>
              </w:rPr>
              <w:t>n</w:t>
            </w:r>
            <w:r w:rsidRPr="00B309DB">
              <w:rPr>
                <w:rFonts w:asciiTheme="majorHAnsi" w:hAnsiTheme="majorHAnsi" w:cstheme="majorHAnsi"/>
              </w:rPr>
              <w:lastRenderedPageBreak/>
              <w:t>to</w:t>
            </w:r>
            <w:proofErr w:type="spellEnd"/>
            <w:r w:rsidRPr="00B309DB">
              <w:rPr>
                <w:rFonts w:asciiTheme="majorHAnsi" w:hAnsiTheme="majorHAnsi" w:cstheme="majorHAnsi"/>
              </w:rPr>
              <w:t xml:space="preserve"> de </w:t>
            </w:r>
            <w:proofErr w:type="spellStart"/>
            <w:r w:rsidRPr="00B309DB">
              <w:rPr>
                <w:rFonts w:asciiTheme="majorHAnsi" w:hAnsiTheme="majorHAnsi" w:cstheme="majorHAnsi"/>
              </w:rPr>
              <w:t>nomeação</w:t>
            </w:r>
            <w:proofErr w:type="spellEnd"/>
            <w:r w:rsidRPr="00B309DB">
              <w:rPr>
                <w:rFonts w:asciiTheme="majorHAnsi" w:hAnsiTheme="majorHAnsi" w:cstheme="majorHAnsi"/>
              </w:rPr>
              <w:t xml:space="preserve"> do </w:t>
            </w:r>
            <w:proofErr w:type="spellStart"/>
            <w:r w:rsidRPr="00B309DB">
              <w:rPr>
                <w:rFonts w:asciiTheme="majorHAnsi" w:hAnsiTheme="majorHAnsi" w:cstheme="majorHAnsi"/>
              </w:rPr>
              <w:t>representante</w:t>
            </w:r>
            <w:proofErr w:type="spellEnd"/>
            <w:r w:rsidRPr="00B309DB">
              <w:rPr>
                <w:rFonts w:asciiTheme="majorHAnsi" w:hAnsiTheme="majorHAnsi" w:cstheme="majorHAnsi"/>
              </w:rPr>
              <w:t>, com data)</w:t>
            </w:r>
            <w:permEnd w:id="517421907"/>
            <w:r w:rsidRPr="005401DC">
              <w:rPr>
                <w:rFonts w:asciiTheme="majorHAnsi" w:hAnsiTheme="majorHAnsi" w:cstheme="majorHAnsi"/>
              </w:rPr>
              <w:t>,</w:t>
            </w:r>
            <w:r>
              <w:rPr>
                <w:rFonts w:asciiTheme="majorHAnsi" w:hAnsiTheme="majorHAnsi" w:cstheme="majorHAnsi"/>
              </w:rPr>
              <w:br/>
            </w:r>
          </w:p>
          <w:p w:rsidR="0044550B" w:rsidRDefault="0044550B" w:rsidP="006453C5">
            <w:pPr>
              <w:spacing w:line="276" w:lineRule="auto"/>
              <w:jc w:val="both"/>
              <w:rPr>
                <w:rFonts w:asciiTheme="majorHAnsi" w:hAnsiTheme="majorHAnsi" w:cstheme="majorHAnsi"/>
              </w:rPr>
            </w:pPr>
            <w:r w:rsidRPr="005401DC">
              <w:rPr>
                <w:rFonts w:asciiTheme="majorHAnsi" w:hAnsiTheme="majorHAnsi" w:cstheme="majorHAnsi"/>
              </w:rPr>
              <w:t xml:space="preserve">Doravante denominadas no singular como </w:t>
            </w:r>
            <w:r w:rsidRPr="005401DC">
              <w:rPr>
                <w:rFonts w:asciiTheme="majorHAnsi" w:hAnsiTheme="majorHAnsi" w:cstheme="majorHAnsi"/>
                <w:b/>
              </w:rPr>
              <w:t>“PARTÍC</w:t>
            </w:r>
            <w:r w:rsidRPr="005401DC">
              <w:rPr>
                <w:rFonts w:asciiTheme="majorHAnsi" w:hAnsiTheme="majorHAnsi" w:cstheme="majorHAnsi"/>
                <w:b/>
              </w:rPr>
              <w:t>I</w:t>
            </w:r>
            <w:r w:rsidRPr="005401DC">
              <w:rPr>
                <w:rFonts w:asciiTheme="majorHAnsi" w:hAnsiTheme="majorHAnsi" w:cstheme="majorHAnsi"/>
                <w:b/>
              </w:rPr>
              <w:t>PE”</w:t>
            </w:r>
            <w:r w:rsidRPr="005401DC">
              <w:rPr>
                <w:rFonts w:asciiTheme="majorHAnsi" w:hAnsiTheme="majorHAnsi" w:cstheme="majorHAnsi"/>
              </w:rPr>
              <w:t xml:space="preserve"> e coletivamente como </w:t>
            </w:r>
            <w:r w:rsidRPr="005401DC">
              <w:rPr>
                <w:rFonts w:asciiTheme="majorHAnsi" w:hAnsiTheme="majorHAnsi" w:cstheme="majorHAnsi"/>
                <w:b/>
              </w:rPr>
              <w:t>“PARTÍCIPES”</w:t>
            </w:r>
            <w:r w:rsidRPr="005401DC">
              <w:rPr>
                <w:rFonts w:asciiTheme="majorHAnsi" w:hAnsiTheme="majorHAnsi" w:cstheme="majorHAnsi"/>
              </w:rPr>
              <w:t>,</w:t>
            </w:r>
          </w:p>
          <w:p w:rsidR="0044550B" w:rsidRDefault="0044550B" w:rsidP="006453C5">
            <w:pPr>
              <w:spacing w:line="276" w:lineRule="auto"/>
              <w:rPr>
                <w:rFonts w:asciiTheme="majorHAnsi" w:hAnsiTheme="majorHAnsi" w:cstheme="majorHAnsi"/>
              </w:rPr>
            </w:pPr>
            <w:r>
              <w:rPr>
                <w:rFonts w:asciiTheme="majorHAnsi" w:hAnsiTheme="majorHAnsi" w:cstheme="majorHAnsi"/>
              </w:rPr>
              <w:br/>
            </w:r>
            <w:r w:rsidRPr="005401DC">
              <w:rPr>
                <w:rFonts w:asciiTheme="majorHAnsi" w:hAnsiTheme="majorHAnsi" w:cstheme="majorHAnsi"/>
              </w:rPr>
              <w:t>RESOLVEM, com anuência de suas autoridades r</w:t>
            </w:r>
            <w:r w:rsidRPr="005401DC">
              <w:rPr>
                <w:rFonts w:asciiTheme="majorHAnsi" w:hAnsiTheme="majorHAnsi" w:cstheme="majorHAnsi"/>
              </w:rPr>
              <w:t>e</w:t>
            </w:r>
            <w:r w:rsidRPr="005401DC">
              <w:rPr>
                <w:rFonts w:asciiTheme="majorHAnsi" w:hAnsiTheme="majorHAnsi" w:cstheme="majorHAnsi"/>
              </w:rPr>
              <w:t xml:space="preserve">sponsáveis, celebrar o presente </w:t>
            </w:r>
            <w:r w:rsidRPr="005401DC">
              <w:rPr>
                <w:rFonts w:asciiTheme="majorHAnsi" w:hAnsiTheme="majorHAnsi" w:cstheme="majorHAnsi"/>
                <w:b/>
              </w:rPr>
              <w:t>Acordo de Coope</w:t>
            </w:r>
            <w:r w:rsidRPr="005401DC">
              <w:rPr>
                <w:rFonts w:asciiTheme="majorHAnsi" w:hAnsiTheme="majorHAnsi" w:cstheme="majorHAnsi"/>
                <w:b/>
              </w:rPr>
              <w:t>r</w:t>
            </w:r>
            <w:r w:rsidRPr="005401DC">
              <w:rPr>
                <w:rFonts w:asciiTheme="majorHAnsi" w:hAnsiTheme="majorHAnsi" w:cstheme="majorHAnsi"/>
                <w:b/>
              </w:rPr>
              <w:t>ação Técnica Internacional (ACI)</w:t>
            </w:r>
            <w:r w:rsidRPr="005401DC">
              <w:rPr>
                <w:rFonts w:asciiTheme="majorHAnsi" w:hAnsiTheme="majorHAnsi" w:cstheme="majorHAnsi"/>
              </w:rPr>
              <w:t xml:space="preserve"> com a finalidade de facilitar e aprimorar a cooperação em áreas acadêmicas sobre ensino superior, pesquisa científica e técnica, cultura, ciência e tecnologia de interesse comum, destacando-se em particular na legislação brasileira as disposições da Lei nº 14.133/2021 (Lei de licitações e contratos administrativos), do Decreto nº 11.531/2023, e da Portaria SEGES/MGI nº 3.506/2025 e legislação aplicável à política pública e suas a</w:t>
            </w:r>
            <w:r w:rsidRPr="005401DC">
              <w:rPr>
                <w:rFonts w:asciiTheme="majorHAnsi" w:hAnsiTheme="majorHAnsi" w:cstheme="majorHAnsi"/>
              </w:rPr>
              <w:t>l</w:t>
            </w:r>
            <w:r w:rsidRPr="005401DC">
              <w:rPr>
                <w:rFonts w:asciiTheme="majorHAnsi" w:hAnsiTheme="majorHAnsi" w:cstheme="majorHAnsi"/>
              </w:rPr>
              <w:t>terações dos países em questão, mediante as s</w:t>
            </w:r>
            <w:r w:rsidRPr="005401DC">
              <w:rPr>
                <w:rFonts w:asciiTheme="majorHAnsi" w:hAnsiTheme="majorHAnsi" w:cstheme="majorHAnsi"/>
              </w:rPr>
              <w:t>e</w:t>
            </w:r>
            <w:r w:rsidRPr="005401DC">
              <w:rPr>
                <w:rFonts w:asciiTheme="majorHAnsi" w:hAnsiTheme="majorHAnsi" w:cstheme="majorHAnsi"/>
              </w:rPr>
              <w:t>guintes cláusulas e condições a seguir:</w:t>
            </w:r>
          </w:p>
        </w:tc>
        <w:tc>
          <w:tcPr>
            <w:tcW w:w="5056" w:type="dxa"/>
          </w:tcPr>
          <w:p w:rsidR="0044550B" w:rsidRDefault="0044550B" w:rsidP="006453C5">
            <w:pPr>
              <w:spacing w:line="276" w:lineRule="auto"/>
              <w:jc w:val="both"/>
              <w:rPr>
                <w:rFonts w:asciiTheme="majorHAnsi" w:hAnsiTheme="majorHAnsi" w:cstheme="majorHAnsi"/>
              </w:rPr>
            </w:pPr>
            <w:r w:rsidRPr="005401DC">
              <w:rPr>
                <w:rFonts w:asciiTheme="majorHAnsi" w:hAnsiTheme="majorHAnsi" w:cstheme="majorHAnsi"/>
              </w:rPr>
              <w:lastRenderedPageBreak/>
              <w:t xml:space="preserve">The </w:t>
            </w:r>
            <w:r w:rsidRPr="005401DC">
              <w:rPr>
                <w:rFonts w:asciiTheme="majorHAnsi" w:hAnsiTheme="majorHAnsi" w:cstheme="majorHAnsi"/>
                <w:b/>
              </w:rPr>
              <w:t>FEDERAL UNIVERSITY OF WESTERN PARA</w:t>
            </w:r>
            <w:r w:rsidRPr="005401DC">
              <w:rPr>
                <w:rFonts w:asciiTheme="majorHAnsi" w:hAnsiTheme="majorHAnsi" w:cstheme="majorHAnsi"/>
              </w:rPr>
              <w:t>, a Fe</w:t>
            </w:r>
            <w:r w:rsidRPr="005401DC">
              <w:rPr>
                <w:rFonts w:asciiTheme="majorHAnsi" w:hAnsiTheme="majorHAnsi" w:cstheme="majorHAnsi"/>
              </w:rPr>
              <w:t>d</w:t>
            </w:r>
            <w:r w:rsidRPr="005401DC">
              <w:rPr>
                <w:rFonts w:asciiTheme="majorHAnsi" w:hAnsiTheme="majorHAnsi" w:cstheme="majorHAnsi"/>
              </w:rPr>
              <w:t>eral Higher Education Institution affiliated to the Mi</w:t>
            </w:r>
            <w:r w:rsidRPr="005401DC">
              <w:rPr>
                <w:rFonts w:asciiTheme="majorHAnsi" w:hAnsiTheme="majorHAnsi" w:cstheme="majorHAnsi"/>
              </w:rPr>
              <w:t>n</w:t>
            </w:r>
            <w:r w:rsidRPr="005401DC">
              <w:rPr>
                <w:rFonts w:asciiTheme="majorHAnsi" w:hAnsiTheme="majorHAnsi" w:cstheme="majorHAnsi"/>
              </w:rPr>
              <w:t xml:space="preserve">istry of Education, headquartered at the </w:t>
            </w:r>
            <w:r w:rsidR="008F6FA9">
              <w:rPr>
                <w:rFonts w:asciiTheme="majorHAnsi" w:hAnsiTheme="majorHAnsi" w:cstheme="majorHAnsi"/>
              </w:rPr>
              <w:t>Santarém</w:t>
            </w:r>
            <w:r w:rsidRPr="005401DC">
              <w:rPr>
                <w:rFonts w:asciiTheme="majorHAnsi" w:hAnsiTheme="majorHAnsi" w:cstheme="majorHAnsi"/>
              </w:rPr>
              <w:t xml:space="preserve"> University Campus, </w:t>
            </w:r>
            <w:r w:rsidR="008F6FA9">
              <w:rPr>
                <w:rFonts w:asciiTheme="majorHAnsi" w:hAnsiTheme="majorHAnsi" w:cstheme="majorHAnsi"/>
              </w:rPr>
              <w:t xml:space="preserve">Tapajós unit, </w:t>
            </w:r>
            <w:r w:rsidRPr="005401DC">
              <w:rPr>
                <w:rFonts w:asciiTheme="majorHAnsi" w:hAnsiTheme="majorHAnsi" w:cstheme="majorHAnsi"/>
              </w:rPr>
              <w:t xml:space="preserve">at s/n Vera Paz street, Salé neighborhood, 68040-255, Santarém, PA, Brazil, registered with CNPJ No. 11.118.393/0001-59, hereinafter referred to as </w:t>
            </w:r>
            <w:r w:rsidRPr="005401DC">
              <w:rPr>
                <w:rFonts w:asciiTheme="majorHAnsi" w:hAnsiTheme="majorHAnsi" w:cstheme="majorHAnsi"/>
                <w:b/>
              </w:rPr>
              <w:t>UFOPA</w:t>
            </w:r>
            <w:r w:rsidRPr="005401DC">
              <w:rPr>
                <w:rFonts w:asciiTheme="majorHAnsi" w:hAnsiTheme="majorHAnsi" w:cstheme="majorHAnsi"/>
              </w:rPr>
              <w:t>, hereby represen</w:t>
            </w:r>
            <w:r w:rsidRPr="005401DC">
              <w:rPr>
                <w:rFonts w:asciiTheme="majorHAnsi" w:hAnsiTheme="majorHAnsi" w:cstheme="majorHAnsi"/>
              </w:rPr>
              <w:t>t</w:t>
            </w:r>
            <w:r w:rsidRPr="005401DC">
              <w:rPr>
                <w:rFonts w:asciiTheme="majorHAnsi" w:hAnsiTheme="majorHAnsi" w:cstheme="majorHAnsi"/>
              </w:rPr>
              <w:t xml:space="preserve">ed by its Rector </w:t>
            </w:r>
            <w:r w:rsidRPr="005401DC">
              <w:rPr>
                <w:rFonts w:asciiTheme="majorHAnsi" w:hAnsiTheme="majorHAnsi" w:cstheme="majorHAnsi"/>
                <w:b/>
              </w:rPr>
              <w:t>ALDENIZE RUELA XAVIER</w:t>
            </w:r>
            <w:r w:rsidRPr="005401DC">
              <w:rPr>
                <w:rFonts w:asciiTheme="majorHAnsi" w:hAnsiTheme="majorHAnsi" w:cstheme="majorHAnsi"/>
              </w:rPr>
              <w:t xml:space="preserve">, Ph.D, bearer of SIAPE functional registration No. 1776162 and CPF No. </w:t>
            </w:r>
            <w:r w:rsidR="0041492C">
              <w:rPr>
                <w:rFonts w:asciiTheme="majorHAnsi" w:hAnsiTheme="majorHAnsi" w:cstheme="majorHAnsi"/>
                <w:lang w:val="pt-BR"/>
              </w:rPr>
              <w:t xml:space="preserve"> ***.500.202-**</w:t>
            </w:r>
            <w:r w:rsidRPr="005401DC">
              <w:rPr>
                <w:rFonts w:asciiTheme="majorHAnsi" w:hAnsiTheme="majorHAnsi" w:cstheme="majorHAnsi"/>
              </w:rPr>
              <w:t xml:space="preserve">, </w:t>
            </w:r>
            <w:r w:rsidR="00016EE0">
              <w:rPr>
                <w:rFonts w:asciiTheme="majorHAnsi" w:hAnsiTheme="majorHAnsi" w:cstheme="majorHAnsi"/>
              </w:rPr>
              <w:t>appointed</w:t>
            </w:r>
            <w:r w:rsidRPr="005401DC">
              <w:rPr>
                <w:rFonts w:asciiTheme="majorHAnsi" w:hAnsiTheme="majorHAnsi" w:cstheme="majorHAnsi"/>
              </w:rPr>
              <w:t xml:space="preserve"> as Rector by Presidential Decree </w:t>
            </w:r>
            <w:r w:rsidR="00016EE0">
              <w:rPr>
                <w:rFonts w:asciiTheme="majorHAnsi" w:hAnsiTheme="majorHAnsi" w:cstheme="majorHAnsi"/>
              </w:rPr>
              <w:t xml:space="preserve">of Apponitment </w:t>
            </w:r>
            <w:r w:rsidRPr="005401DC">
              <w:rPr>
                <w:rFonts w:asciiTheme="majorHAnsi" w:hAnsiTheme="majorHAnsi" w:cstheme="majorHAnsi"/>
              </w:rPr>
              <w:t>of April 20, 2022, published in the</w:t>
            </w:r>
            <w:r>
              <w:rPr>
                <w:rFonts w:asciiTheme="majorHAnsi" w:hAnsiTheme="majorHAnsi" w:cstheme="majorHAnsi"/>
              </w:rPr>
              <w:t xml:space="preserve"> Brazilian</w:t>
            </w:r>
            <w:r w:rsidRPr="005401DC">
              <w:rPr>
                <w:rFonts w:asciiTheme="majorHAnsi" w:hAnsiTheme="majorHAnsi" w:cstheme="majorHAnsi"/>
              </w:rPr>
              <w:t xml:space="preserve"> Union’s Official Journal No. 75-A, on April 20, 2022, 2nd Section - Extra Edition, 1st page,</w:t>
            </w:r>
          </w:p>
          <w:p w:rsidR="003D6BBF" w:rsidRPr="005401DC" w:rsidRDefault="003D6BBF" w:rsidP="006453C5">
            <w:pPr>
              <w:spacing w:line="276" w:lineRule="auto"/>
              <w:jc w:val="both"/>
              <w:rPr>
                <w:rFonts w:asciiTheme="majorHAnsi" w:hAnsiTheme="majorHAnsi" w:cstheme="majorHAnsi"/>
              </w:rPr>
            </w:pPr>
          </w:p>
          <w:p w:rsidR="0044550B" w:rsidRDefault="0044550B" w:rsidP="006453C5">
            <w:pPr>
              <w:spacing w:line="276" w:lineRule="auto"/>
              <w:jc w:val="both"/>
              <w:rPr>
                <w:rFonts w:asciiTheme="majorHAnsi" w:hAnsiTheme="majorHAnsi" w:cstheme="majorHAnsi"/>
              </w:rPr>
            </w:pPr>
            <w:r>
              <w:rPr>
                <w:rFonts w:asciiTheme="majorHAnsi" w:hAnsiTheme="majorHAnsi" w:cstheme="majorHAnsi"/>
              </w:rPr>
              <w:t>And</w:t>
            </w:r>
          </w:p>
          <w:p w:rsidR="003D6BBF" w:rsidRPr="005401DC" w:rsidRDefault="003D6BBF" w:rsidP="006453C5">
            <w:pPr>
              <w:spacing w:line="276" w:lineRule="auto"/>
              <w:jc w:val="both"/>
              <w:rPr>
                <w:rFonts w:asciiTheme="majorHAnsi" w:hAnsiTheme="majorHAnsi" w:cstheme="majorHAnsi"/>
              </w:rPr>
            </w:pPr>
          </w:p>
          <w:p w:rsidR="00016EE0" w:rsidRDefault="0044550B" w:rsidP="006453C5">
            <w:pPr>
              <w:pStyle w:val="Corpodetexto"/>
              <w:spacing w:line="276" w:lineRule="auto"/>
              <w:jc w:val="both"/>
              <w:rPr>
                <w:rFonts w:asciiTheme="majorHAnsi" w:hAnsiTheme="majorHAnsi" w:cstheme="majorHAnsi"/>
                <w:spacing w:val="1"/>
              </w:rPr>
            </w:pPr>
            <w:r w:rsidRPr="008E50DC">
              <w:rPr>
                <w:rFonts w:asciiTheme="majorHAnsi" w:hAnsiTheme="majorHAnsi" w:cstheme="majorHAnsi"/>
                <w:spacing w:val="1"/>
              </w:rPr>
              <w:t xml:space="preserve">The </w:t>
            </w:r>
            <w:permStart w:id="1638484295" w:edGrp="everyone"/>
            <w:r w:rsidR="00591C70" w:rsidRPr="00B309DB">
              <w:rPr>
                <w:rFonts w:asciiTheme="majorHAnsi" w:hAnsiTheme="majorHAnsi" w:cstheme="majorHAnsi"/>
                <w:b/>
                <w:spacing w:val="1"/>
              </w:rPr>
              <w:t>(Institution/University),</w:t>
            </w:r>
            <w:permEnd w:id="1638484295"/>
            <w:r w:rsidR="00591C70" w:rsidRPr="00B309DB">
              <w:rPr>
                <w:rFonts w:asciiTheme="majorHAnsi" w:hAnsiTheme="majorHAnsi" w:cstheme="majorHAnsi"/>
                <w:b/>
                <w:spacing w:val="1"/>
              </w:rPr>
              <w:t xml:space="preserve"> </w:t>
            </w:r>
            <w:permStart w:id="340225325" w:edGrp="everyone"/>
            <w:r w:rsidR="00591C70" w:rsidRPr="00B309DB">
              <w:rPr>
                <w:rFonts w:asciiTheme="majorHAnsi" w:hAnsiTheme="majorHAnsi" w:cstheme="majorHAnsi"/>
                <w:spacing w:val="1"/>
              </w:rPr>
              <w:t xml:space="preserve"> (additional description, if necessary),</w:t>
            </w:r>
            <w:permEnd w:id="340225325"/>
            <w:r>
              <w:rPr>
                <w:rFonts w:asciiTheme="majorHAnsi" w:hAnsiTheme="majorHAnsi" w:cstheme="majorHAnsi"/>
                <w:spacing w:val="1"/>
              </w:rPr>
              <w:t xml:space="preserve"> </w:t>
            </w:r>
            <w:r w:rsidRPr="008E50DC">
              <w:rPr>
                <w:rFonts w:asciiTheme="majorHAnsi" w:hAnsiTheme="majorHAnsi" w:cstheme="majorHAnsi"/>
                <w:color w:val="000000"/>
              </w:rPr>
              <w:t xml:space="preserve">headquartered at </w:t>
            </w:r>
            <w:permStart w:id="1645620886" w:edGrp="everyone"/>
            <w:r w:rsidRPr="00B309DB">
              <w:rPr>
                <w:rFonts w:asciiTheme="majorHAnsi" w:hAnsiTheme="majorHAnsi" w:cstheme="majorHAnsi"/>
                <w:spacing w:val="1"/>
              </w:rPr>
              <w:t>(</w:t>
            </w:r>
            <w:proofErr w:type="spellStart"/>
            <w:r w:rsidRPr="00B309DB">
              <w:rPr>
                <w:rFonts w:asciiTheme="majorHAnsi" w:hAnsiTheme="majorHAnsi" w:cstheme="majorHAnsi"/>
                <w:spacing w:val="1"/>
              </w:rPr>
              <w:t>adress</w:t>
            </w:r>
            <w:proofErr w:type="spellEnd"/>
            <w:r w:rsidRPr="00B309DB">
              <w:rPr>
                <w:rFonts w:asciiTheme="majorHAnsi" w:hAnsiTheme="majorHAnsi" w:cstheme="majorHAnsi"/>
                <w:spacing w:val="1"/>
              </w:rPr>
              <w:t>, state, cou</w:t>
            </w:r>
            <w:r w:rsidRPr="00B309DB">
              <w:rPr>
                <w:rFonts w:asciiTheme="majorHAnsi" w:hAnsiTheme="majorHAnsi" w:cstheme="majorHAnsi"/>
                <w:spacing w:val="1"/>
              </w:rPr>
              <w:t>n</w:t>
            </w:r>
            <w:r w:rsidRPr="00B309DB">
              <w:rPr>
                <w:rFonts w:asciiTheme="majorHAnsi" w:hAnsiTheme="majorHAnsi" w:cstheme="majorHAnsi"/>
                <w:spacing w:val="1"/>
              </w:rPr>
              <w:t>try)</w:t>
            </w:r>
            <w:permEnd w:id="1645620886"/>
            <w:r w:rsidRPr="00D764D7">
              <w:rPr>
                <w:rFonts w:asciiTheme="majorHAnsi" w:hAnsiTheme="majorHAnsi" w:cstheme="majorHAnsi"/>
                <w:spacing w:val="1"/>
              </w:rPr>
              <w:t>,</w:t>
            </w:r>
            <w:r w:rsidRPr="008E50DC">
              <w:rPr>
                <w:rFonts w:asciiTheme="majorHAnsi" w:hAnsiTheme="majorHAnsi" w:cstheme="majorHAnsi"/>
                <w:spacing w:val="1"/>
              </w:rPr>
              <w:t xml:space="preserve"> </w:t>
            </w:r>
            <w:r w:rsidRPr="008E50DC">
              <w:rPr>
                <w:rFonts w:asciiTheme="majorHAnsi" w:hAnsiTheme="majorHAnsi" w:cstheme="majorHAnsi"/>
                <w:color w:val="000000"/>
              </w:rPr>
              <w:t>hereinafter referred to as</w:t>
            </w:r>
            <w:permStart w:id="169550766" w:edGrp="everyone"/>
            <w:r w:rsidRPr="008E50DC">
              <w:rPr>
                <w:rFonts w:asciiTheme="majorHAnsi" w:hAnsiTheme="majorHAnsi" w:cstheme="majorHAnsi"/>
                <w:b/>
                <w:spacing w:val="1"/>
              </w:rPr>
              <w:t xml:space="preserve"> </w:t>
            </w:r>
            <w:r w:rsidRPr="00B309DB">
              <w:rPr>
                <w:rFonts w:asciiTheme="majorHAnsi" w:hAnsiTheme="majorHAnsi" w:cstheme="majorHAnsi"/>
                <w:b/>
                <w:spacing w:val="1"/>
              </w:rPr>
              <w:t>(Institution/University acronym, if there is one)</w:t>
            </w:r>
            <w:permEnd w:id="169550766"/>
            <w:r w:rsidRPr="00D764D7">
              <w:rPr>
                <w:rFonts w:asciiTheme="majorHAnsi" w:hAnsiTheme="majorHAnsi" w:cstheme="majorHAnsi"/>
                <w:b/>
                <w:spacing w:val="1"/>
              </w:rPr>
              <w:t>,</w:t>
            </w:r>
            <w:r w:rsidRPr="008E50DC">
              <w:rPr>
                <w:rFonts w:asciiTheme="majorHAnsi" w:hAnsiTheme="majorHAnsi" w:cstheme="majorHAnsi"/>
                <w:spacing w:val="1"/>
              </w:rPr>
              <w:t xml:space="preserve"> </w:t>
            </w:r>
            <w:r w:rsidRPr="008E50DC">
              <w:rPr>
                <w:rFonts w:asciiTheme="majorHAnsi" w:hAnsiTheme="majorHAnsi" w:cstheme="majorHAnsi"/>
                <w:color w:val="000000"/>
              </w:rPr>
              <w:t>hereby represented by its</w:t>
            </w:r>
            <w:r w:rsidRPr="00532203">
              <w:rPr>
                <w:rFonts w:asciiTheme="majorHAnsi" w:hAnsiTheme="majorHAnsi" w:cstheme="majorHAnsi"/>
                <w:b/>
                <w:spacing w:val="1"/>
              </w:rPr>
              <w:t xml:space="preserve"> </w:t>
            </w:r>
            <w:permStart w:id="997217420" w:edGrp="everyone"/>
            <w:r w:rsidR="00251850" w:rsidRPr="00B309DB">
              <w:rPr>
                <w:rFonts w:asciiTheme="majorHAnsi" w:hAnsiTheme="majorHAnsi" w:cstheme="majorHAnsi"/>
                <w:spacing w:val="1"/>
              </w:rPr>
              <w:t>Rector/Dean/Provost/title, Mr./Sir/Mrs./Miss</w:t>
            </w:r>
            <w:permEnd w:id="997217420"/>
            <w:r w:rsidR="00251850" w:rsidRPr="00B309DB">
              <w:rPr>
                <w:rFonts w:asciiTheme="majorHAnsi" w:hAnsiTheme="majorHAnsi" w:cstheme="majorHAnsi"/>
                <w:spacing w:val="1"/>
              </w:rPr>
              <w:t xml:space="preserve"> </w:t>
            </w:r>
            <w:permStart w:id="1148062067" w:edGrp="everyone"/>
            <w:r w:rsidR="00251850" w:rsidRPr="00B309DB">
              <w:rPr>
                <w:rFonts w:asciiTheme="majorHAnsi" w:hAnsiTheme="majorHAnsi" w:cstheme="majorHAnsi"/>
                <w:b/>
                <w:spacing w:val="1"/>
              </w:rPr>
              <w:t>(Un</w:t>
            </w:r>
            <w:r w:rsidR="00251850" w:rsidRPr="00B309DB">
              <w:rPr>
                <w:rFonts w:asciiTheme="majorHAnsi" w:hAnsiTheme="majorHAnsi" w:cstheme="majorHAnsi"/>
                <w:b/>
                <w:spacing w:val="1"/>
              </w:rPr>
              <w:t>i</w:t>
            </w:r>
            <w:r w:rsidR="00251850" w:rsidRPr="00B309DB">
              <w:rPr>
                <w:rFonts w:asciiTheme="majorHAnsi" w:hAnsiTheme="majorHAnsi" w:cstheme="majorHAnsi"/>
                <w:b/>
                <w:spacing w:val="1"/>
              </w:rPr>
              <w:t>versity/Institution’s highest representative)</w:t>
            </w:r>
            <w:permEnd w:id="1148062067"/>
            <w:r w:rsidRPr="00D764D7">
              <w:rPr>
                <w:rFonts w:asciiTheme="majorHAnsi" w:hAnsiTheme="majorHAnsi" w:cstheme="majorHAnsi"/>
                <w:b/>
                <w:spacing w:val="1"/>
              </w:rPr>
              <w:t>,</w:t>
            </w:r>
            <w:r w:rsidRPr="008E50DC">
              <w:rPr>
                <w:rFonts w:asciiTheme="majorHAnsi" w:hAnsiTheme="majorHAnsi" w:cstheme="majorHAnsi"/>
                <w:spacing w:val="1"/>
              </w:rPr>
              <w:t xml:space="preserve"> </w:t>
            </w:r>
            <w:r w:rsidR="00016EE0">
              <w:rPr>
                <w:rFonts w:asciiTheme="majorHAnsi" w:hAnsiTheme="majorHAnsi" w:cstheme="majorHAnsi"/>
                <w:spacing w:val="1"/>
              </w:rPr>
              <w:t>a</w:t>
            </w:r>
            <w:r w:rsidR="00016EE0">
              <w:rPr>
                <w:rFonts w:asciiTheme="majorHAnsi" w:hAnsiTheme="majorHAnsi" w:cstheme="majorHAnsi"/>
                <w:spacing w:val="1"/>
              </w:rPr>
              <w:t>p</w:t>
            </w:r>
            <w:r w:rsidR="00016EE0">
              <w:rPr>
                <w:rFonts w:asciiTheme="majorHAnsi" w:hAnsiTheme="majorHAnsi" w:cstheme="majorHAnsi"/>
                <w:spacing w:val="1"/>
              </w:rPr>
              <w:lastRenderedPageBreak/>
              <w:t>pointed</w:t>
            </w:r>
            <w:r w:rsidRPr="008E50DC">
              <w:rPr>
                <w:rFonts w:asciiTheme="majorHAnsi" w:hAnsiTheme="majorHAnsi" w:cstheme="majorHAnsi"/>
                <w:spacing w:val="1"/>
              </w:rPr>
              <w:t xml:space="preserve"> </w:t>
            </w:r>
            <w:permStart w:id="995452829" w:edGrp="everyone"/>
            <w:r w:rsidRPr="00B309DB">
              <w:rPr>
                <w:rFonts w:asciiTheme="majorHAnsi" w:hAnsiTheme="majorHAnsi" w:cstheme="majorHAnsi"/>
                <w:spacing w:val="1"/>
              </w:rPr>
              <w:t>University/Institution’s Re</w:t>
            </w:r>
            <w:r w:rsidRPr="00B309DB">
              <w:rPr>
                <w:rFonts w:asciiTheme="majorHAnsi" w:hAnsiTheme="majorHAnsi" w:cstheme="majorHAnsi"/>
                <w:spacing w:val="1"/>
              </w:rPr>
              <w:t>c</w:t>
            </w:r>
            <w:r w:rsidRPr="00B309DB">
              <w:rPr>
                <w:rFonts w:asciiTheme="majorHAnsi" w:hAnsiTheme="majorHAnsi" w:cstheme="majorHAnsi"/>
                <w:spacing w:val="1"/>
              </w:rPr>
              <w:t>tor/Dean/Provost/title</w:t>
            </w:r>
            <w:permEnd w:id="995452829"/>
            <w:r w:rsidRPr="008E50DC">
              <w:rPr>
                <w:rFonts w:asciiTheme="majorHAnsi" w:hAnsiTheme="majorHAnsi" w:cstheme="majorHAnsi"/>
                <w:spacing w:val="1"/>
              </w:rPr>
              <w:t xml:space="preserve"> by </w:t>
            </w:r>
            <w:permStart w:id="1517839719" w:edGrp="everyone"/>
            <w:r w:rsidRPr="00B309DB">
              <w:rPr>
                <w:rFonts w:asciiTheme="majorHAnsi" w:hAnsiTheme="majorHAnsi" w:cstheme="majorHAnsi"/>
                <w:spacing w:val="1"/>
              </w:rPr>
              <w:t xml:space="preserve">(quote the </w:t>
            </w:r>
            <w:r w:rsidR="00016EE0">
              <w:rPr>
                <w:rFonts w:asciiTheme="majorHAnsi" w:hAnsiTheme="majorHAnsi" w:cstheme="majorHAnsi"/>
                <w:spacing w:val="1"/>
              </w:rPr>
              <w:t>instr</w:t>
            </w:r>
            <w:r w:rsidR="00016EE0">
              <w:rPr>
                <w:rFonts w:asciiTheme="majorHAnsi" w:hAnsiTheme="majorHAnsi" w:cstheme="majorHAnsi"/>
                <w:spacing w:val="1"/>
              </w:rPr>
              <w:t>u</w:t>
            </w:r>
            <w:r w:rsidR="00016EE0">
              <w:rPr>
                <w:rFonts w:asciiTheme="majorHAnsi" w:hAnsiTheme="majorHAnsi" w:cstheme="majorHAnsi"/>
                <w:spacing w:val="1"/>
              </w:rPr>
              <w:t xml:space="preserve">ment/Decree of </w:t>
            </w:r>
            <w:proofErr w:type="spellStart"/>
            <w:r w:rsidR="00016EE0">
              <w:rPr>
                <w:rFonts w:asciiTheme="majorHAnsi" w:hAnsiTheme="majorHAnsi" w:cstheme="majorHAnsi"/>
                <w:spacing w:val="1"/>
              </w:rPr>
              <w:t>appointmen</w:t>
            </w:r>
            <w:proofErr w:type="spellEnd"/>
            <w:r w:rsidRPr="00B309DB">
              <w:rPr>
                <w:rFonts w:asciiTheme="majorHAnsi" w:hAnsiTheme="majorHAnsi" w:cstheme="majorHAnsi"/>
                <w:spacing w:val="1"/>
              </w:rPr>
              <w:t xml:space="preserve">, and </w:t>
            </w:r>
            <w:r w:rsidR="00016EE0">
              <w:rPr>
                <w:rFonts w:asciiTheme="majorHAnsi" w:hAnsiTheme="majorHAnsi" w:cstheme="majorHAnsi"/>
                <w:spacing w:val="1"/>
              </w:rPr>
              <w:t>it’s</w:t>
            </w:r>
            <w:r w:rsidRPr="00B309DB">
              <w:rPr>
                <w:rFonts w:asciiTheme="majorHAnsi" w:hAnsiTheme="majorHAnsi" w:cstheme="majorHAnsi"/>
                <w:spacing w:val="1"/>
              </w:rPr>
              <w:t xml:space="preserve"> publication’s date)</w:t>
            </w:r>
            <w:permEnd w:id="1517839719"/>
            <w:r w:rsidRPr="008E50DC">
              <w:rPr>
                <w:rFonts w:asciiTheme="majorHAnsi" w:hAnsiTheme="majorHAnsi" w:cstheme="majorHAnsi"/>
                <w:spacing w:val="1"/>
              </w:rPr>
              <w:t>,</w:t>
            </w:r>
            <w:r>
              <w:rPr>
                <w:rFonts w:asciiTheme="majorHAnsi" w:hAnsiTheme="majorHAnsi" w:cstheme="majorHAnsi"/>
                <w:spacing w:val="1"/>
              </w:rPr>
              <w:t xml:space="preserve"> </w:t>
            </w:r>
          </w:p>
          <w:p w:rsidR="0044550B" w:rsidRPr="008E50DC" w:rsidRDefault="0044550B" w:rsidP="006453C5">
            <w:pPr>
              <w:pStyle w:val="Corpodetexto"/>
              <w:spacing w:line="276" w:lineRule="auto"/>
              <w:jc w:val="both"/>
              <w:rPr>
                <w:rFonts w:asciiTheme="majorHAnsi" w:hAnsiTheme="majorHAnsi" w:cstheme="majorHAnsi"/>
                <w:bCs/>
              </w:rPr>
            </w:pPr>
            <w:r w:rsidRPr="008E50DC">
              <w:rPr>
                <w:rFonts w:asciiTheme="majorHAnsi" w:hAnsiTheme="majorHAnsi" w:cstheme="majorHAnsi"/>
                <w:bCs/>
              </w:rPr>
              <w:t>Hereinafter shall be referred to individually as "</w:t>
            </w:r>
            <w:r w:rsidRPr="008E50DC">
              <w:rPr>
                <w:rFonts w:asciiTheme="majorHAnsi" w:hAnsiTheme="majorHAnsi" w:cstheme="majorHAnsi"/>
                <w:b/>
                <w:bCs/>
              </w:rPr>
              <w:t>PA</w:t>
            </w:r>
            <w:r w:rsidRPr="008E50DC">
              <w:rPr>
                <w:rFonts w:asciiTheme="majorHAnsi" w:hAnsiTheme="majorHAnsi" w:cstheme="majorHAnsi"/>
                <w:b/>
                <w:bCs/>
              </w:rPr>
              <w:t>R</w:t>
            </w:r>
            <w:r w:rsidRPr="008E50DC">
              <w:rPr>
                <w:rFonts w:asciiTheme="majorHAnsi" w:hAnsiTheme="majorHAnsi" w:cstheme="majorHAnsi"/>
                <w:b/>
                <w:bCs/>
              </w:rPr>
              <w:t>TICIPATING INSTITUTION</w:t>
            </w:r>
            <w:r w:rsidRPr="008E50DC">
              <w:rPr>
                <w:rFonts w:asciiTheme="majorHAnsi" w:hAnsiTheme="majorHAnsi" w:cstheme="majorHAnsi"/>
                <w:bCs/>
              </w:rPr>
              <w:t>", and collectively as the "</w:t>
            </w:r>
            <w:r w:rsidRPr="008E50DC">
              <w:rPr>
                <w:rFonts w:asciiTheme="majorHAnsi" w:hAnsiTheme="majorHAnsi" w:cstheme="majorHAnsi"/>
                <w:b/>
                <w:bCs/>
              </w:rPr>
              <w:t>PARTICIPATING INSTITUTIONS</w:t>
            </w:r>
            <w:r w:rsidRPr="008E50DC">
              <w:rPr>
                <w:rFonts w:asciiTheme="majorHAnsi" w:hAnsiTheme="majorHAnsi" w:cstheme="majorHAnsi"/>
                <w:bCs/>
              </w:rPr>
              <w:t>",</w:t>
            </w:r>
          </w:p>
          <w:p w:rsidR="00416853" w:rsidRPr="005401DC" w:rsidRDefault="0044550B" w:rsidP="006453C5">
            <w:pPr>
              <w:keepLines/>
              <w:spacing w:line="276" w:lineRule="auto"/>
              <w:jc w:val="both"/>
              <w:rPr>
                <w:rFonts w:asciiTheme="majorHAnsi" w:hAnsiTheme="majorHAnsi" w:cstheme="majorHAnsi"/>
              </w:rPr>
            </w:pPr>
            <w:r>
              <w:rPr>
                <w:rFonts w:asciiTheme="majorHAnsi" w:hAnsiTheme="majorHAnsi" w:cstheme="majorHAnsi"/>
              </w:rPr>
              <w:br/>
            </w:r>
            <w:r w:rsidRPr="00906034">
              <w:rPr>
                <w:rFonts w:asciiTheme="majorHAnsi" w:hAnsiTheme="majorHAnsi" w:cstheme="majorHAnsi"/>
              </w:rPr>
              <w:t>RESOLVE, with the consent of their competent a</w:t>
            </w:r>
            <w:r w:rsidRPr="00906034">
              <w:rPr>
                <w:rFonts w:asciiTheme="majorHAnsi" w:hAnsiTheme="majorHAnsi" w:cstheme="majorHAnsi"/>
              </w:rPr>
              <w:t>u</w:t>
            </w:r>
            <w:r w:rsidRPr="00906034">
              <w:rPr>
                <w:rFonts w:asciiTheme="majorHAnsi" w:hAnsiTheme="majorHAnsi" w:cstheme="majorHAnsi"/>
              </w:rPr>
              <w:t xml:space="preserve">thorities, to enter into this </w:t>
            </w:r>
            <w:r w:rsidRPr="00906034">
              <w:rPr>
                <w:rFonts w:asciiTheme="majorHAnsi" w:hAnsiTheme="majorHAnsi" w:cstheme="majorHAnsi"/>
                <w:b/>
              </w:rPr>
              <w:t>Intern</w:t>
            </w:r>
            <w:r>
              <w:rPr>
                <w:rFonts w:asciiTheme="majorHAnsi" w:hAnsiTheme="majorHAnsi" w:cstheme="majorHAnsi"/>
                <w:b/>
              </w:rPr>
              <w:t>ational Memora</w:t>
            </w:r>
            <w:r>
              <w:rPr>
                <w:rFonts w:asciiTheme="majorHAnsi" w:hAnsiTheme="majorHAnsi" w:cstheme="majorHAnsi"/>
                <w:b/>
              </w:rPr>
              <w:t>n</w:t>
            </w:r>
            <w:r>
              <w:rPr>
                <w:rFonts w:asciiTheme="majorHAnsi" w:hAnsiTheme="majorHAnsi" w:cstheme="majorHAnsi"/>
                <w:b/>
              </w:rPr>
              <w:t xml:space="preserve">dum Of Agreement </w:t>
            </w:r>
            <w:r w:rsidRPr="00906034">
              <w:rPr>
                <w:rFonts w:asciiTheme="majorHAnsi" w:hAnsiTheme="majorHAnsi" w:cstheme="majorHAnsi"/>
                <w:b/>
              </w:rPr>
              <w:t>(IMoA)</w:t>
            </w:r>
            <w:r w:rsidRPr="00906034">
              <w:rPr>
                <w:rFonts w:asciiTheme="majorHAnsi" w:hAnsiTheme="majorHAnsi" w:cstheme="majorHAnsi"/>
              </w:rPr>
              <w:t xml:space="preserve"> in order to facilitate and improve cooperation in academic areas of higher education, scientific and technical research, culture, and science and technology of common interest, in particular in Brazilian legislation with the provisions of Law No. 14133/2021 (Administrative Bidding and Contracts Law), Decree No. 11531/2023, and SEGES/MGI Ordinance No. 3506/2025, and the legi</w:t>
            </w:r>
            <w:r w:rsidRPr="00906034">
              <w:rPr>
                <w:rFonts w:asciiTheme="majorHAnsi" w:hAnsiTheme="majorHAnsi" w:cstheme="majorHAnsi"/>
              </w:rPr>
              <w:t>s</w:t>
            </w:r>
            <w:r w:rsidRPr="00906034">
              <w:rPr>
                <w:rFonts w:asciiTheme="majorHAnsi" w:hAnsiTheme="majorHAnsi" w:cstheme="majorHAnsi"/>
              </w:rPr>
              <w:t>lation pertinent to public policy and its amendments of the countries concerned, hereby agree and stip</w:t>
            </w:r>
            <w:r w:rsidRPr="00906034">
              <w:rPr>
                <w:rFonts w:asciiTheme="majorHAnsi" w:hAnsiTheme="majorHAnsi" w:cstheme="majorHAnsi"/>
              </w:rPr>
              <w:t>u</w:t>
            </w:r>
            <w:r w:rsidRPr="00906034">
              <w:rPr>
                <w:rFonts w:asciiTheme="majorHAnsi" w:hAnsiTheme="majorHAnsi" w:cstheme="majorHAnsi"/>
              </w:rPr>
              <w:t>late as follows:</w:t>
            </w:r>
          </w:p>
        </w:tc>
      </w:tr>
      <w:tr w:rsidR="00D94E84" w:rsidTr="00DE32E2">
        <w:trPr>
          <w:gridAfter w:val="1"/>
          <w:wAfter w:w="38" w:type="dxa"/>
        </w:trPr>
        <w:tc>
          <w:tcPr>
            <w:tcW w:w="5056" w:type="dxa"/>
            <w:tcBorders>
              <w:bottom w:val="nil"/>
            </w:tcBorders>
          </w:tcPr>
          <w:p w:rsidR="00D94E84" w:rsidRPr="005401DC" w:rsidRDefault="00D94E84" w:rsidP="00011008">
            <w:pPr>
              <w:spacing w:before="240" w:after="120" w:line="276" w:lineRule="auto"/>
              <w:jc w:val="both"/>
              <w:rPr>
                <w:rFonts w:asciiTheme="majorHAnsi" w:hAnsiTheme="majorHAnsi" w:cstheme="majorHAnsi"/>
                <w:b/>
              </w:rPr>
            </w:pPr>
            <w:r w:rsidRPr="005401DC">
              <w:rPr>
                <w:rFonts w:asciiTheme="majorHAnsi" w:hAnsiTheme="majorHAnsi" w:cstheme="majorHAnsi"/>
                <w:b/>
              </w:rPr>
              <w:lastRenderedPageBreak/>
              <w:t>CLÁUSULA PRIMEIRA - DO OBJETO</w:t>
            </w:r>
          </w:p>
          <w:p w:rsidR="00D94E84" w:rsidRPr="005401DC" w:rsidRDefault="00D94E84" w:rsidP="00EE0AE8">
            <w:pPr>
              <w:tabs>
                <w:tab w:val="left" w:pos="353"/>
              </w:tabs>
              <w:spacing w:after="120" w:line="276" w:lineRule="auto"/>
              <w:jc w:val="both"/>
              <w:rPr>
                <w:rFonts w:asciiTheme="majorHAnsi" w:hAnsiTheme="majorHAnsi" w:cstheme="majorHAnsi"/>
              </w:rPr>
            </w:pPr>
            <w:r w:rsidRPr="005401DC">
              <w:rPr>
                <w:rFonts w:asciiTheme="majorHAnsi" w:hAnsiTheme="majorHAnsi" w:cstheme="majorHAnsi"/>
                <w:b/>
              </w:rPr>
              <w:t>1.1</w:t>
            </w:r>
            <w:r w:rsidRPr="005401DC">
              <w:rPr>
                <w:rFonts w:asciiTheme="majorHAnsi" w:hAnsiTheme="majorHAnsi" w:cstheme="majorHAnsi"/>
              </w:rPr>
              <w:tab/>
              <w:t>O OBJETO do presente acordo estabelece coope</w:t>
            </w:r>
            <w:r w:rsidRPr="005401DC">
              <w:rPr>
                <w:rFonts w:asciiTheme="majorHAnsi" w:hAnsiTheme="majorHAnsi" w:cstheme="majorHAnsi"/>
              </w:rPr>
              <w:t>r</w:t>
            </w:r>
            <w:r w:rsidRPr="005401DC">
              <w:rPr>
                <w:rFonts w:asciiTheme="majorHAnsi" w:hAnsiTheme="majorHAnsi" w:cstheme="majorHAnsi"/>
              </w:rPr>
              <w:t>ação internacional entre a UFOPA e o partícipe e</w:t>
            </w:r>
            <w:r w:rsidRPr="005401DC">
              <w:rPr>
                <w:rFonts w:asciiTheme="majorHAnsi" w:hAnsiTheme="majorHAnsi" w:cstheme="majorHAnsi"/>
              </w:rPr>
              <w:t>s</w:t>
            </w:r>
            <w:r w:rsidRPr="005401DC">
              <w:rPr>
                <w:rFonts w:asciiTheme="majorHAnsi" w:hAnsiTheme="majorHAnsi" w:cstheme="majorHAnsi"/>
              </w:rPr>
              <w:t>trangeiro, visando desenvolver em conjunto ações de mútuo interesse nas áreas de pesquisa, ensino de graduação e pós-graduação, extensão, colaboração técnica, ciência e tecnologia, por meio de, mas não limitado a:</w:t>
            </w:r>
          </w:p>
          <w:p w:rsidR="00D94E84" w:rsidRPr="005401DC" w:rsidRDefault="00D94E84" w:rsidP="00EE0AE8">
            <w:pPr>
              <w:tabs>
                <w:tab w:val="left" w:pos="317"/>
                <w:tab w:val="left" w:pos="489"/>
              </w:tabs>
              <w:spacing w:after="120" w:line="276" w:lineRule="auto"/>
              <w:ind w:left="175"/>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ab/>
              <w:t>Intercâmbios, missões científicas e visitas té</w:t>
            </w:r>
            <w:r w:rsidRPr="005401DC">
              <w:rPr>
                <w:rFonts w:asciiTheme="majorHAnsi" w:hAnsiTheme="majorHAnsi" w:cstheme="majorHAnsi"/>
              </w:rPr>
              <w:t>c</w:t>
            </w:r>
            <w:r w:rsidRPr="005401DC">
              <w:rPr>
                <w:rFonts w:asciiTheme="majorHAnsi" w:hAnsiTheme="majorHAnsi" w:cstheme="majorHAnsi"/>
              </w:rPr>
              <w:t>nicas e acadêmicas de professores, pesquisadores, estudantes e técnicos administrativos das referidas instituições visando à realização de atividades voltadas à pesquisa, ensino, extensão, colaboração técnica, cultura e gestão universitária;</w:t>
            </w:r>
          </w:p>
          <w:p w:rsidR="00D94E84" w:rsidRPr="005401DC" w:rsidRDefault="00D94E84" w:rsidP="00EE0AE8">
            <w:pPr>
              <w:tabs>
                <w:tab w:val="left" w:pos="317"/>
                <w:tab w:val="left" w:pos="489"/>
              </w:tabs>
              <w:spacing w:after="120" w:line="276" w:lineRule="auto"/>
              <w:ind w:left="175"/>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ab/>
              <w:t>Constituição de grupos de trabalho, elaboração e desenvolvimento conjunto de projetos e pr</w:t>
            </w:r>
            <w:r w:rsidRPr="005401DC">
              <w:rPr>
                <w:rFonts w:asciiTheme="majorHAnsi" w:hAnsiTheme="majorHAnsi" w:cstheme="majorHAnsi"/>
              </w:rPr>
              <w:t>o</w:t>
            </w:r>
            <w:r w:rsidRPr="005401DC">
              <w:rPr>
                <w:rFonts w:asciiTheme="majorHAnsi" w:hAnsiTheme="majorHAnsi" w:cstheme="majorHAnsi"/>
              </w:rPr>
              <w:t>gramas de cooperação a curto, médio e longo prazos;</w:t>
            </w:r>
          </w:p>
          <w:p w:rsidR="00D94E84" w:rsidRPr="005401DC" w:rsidRDefault="00D94E84" w:rsidP="00EE0AE8">
            <w:pPr>
              <w:tabs>
                <w:tab w:val="left" w:pos="317"/>
                <w:tab w:val="left" w:pos="489"/>
              </w:tabs>
              <w:spacing w:after="120" w:line="276" w:lineRule="auto"/>
              <w:ind w:left="175"/>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ab/>
              <w:t xml:space="preserve">Participação e organização conjunta de eventos </w:t>
            </w:r>
            <w:r w:rsidRPr="005401DC">
              <w:rPr>
                <w:rFonts w:asciiTheme="majorHAnsi" w:hAnsiTheme="majorHAnsi" w:cstheme="majorHAnsi"/>
              </w:rPr>
              <w:lastRenderedPageBreak/>
              <w:t>acadêmicos, científicos, técnicos e culturais de diferentes níveis e categorias, como: cursos, co</w:t>
            </w:r>
            <w:r w:rsidRPr="005401DC">
              <w:rPr>
                <w:rFonts w:asciiTheme="majorHAnsi" w:hAnsiTheme="majorHAnsi" w:cstheme="majorHAnsi"/>
              </w:rPr>
              <w:t>n</w:t>
            </w:r>
            <w:r w:rsidRPr="005401DC">
              <w:rPr>
                <w:rFonts w:asciiTheme="majorHAnsi" w:hAnsiTheme="majorHAnsi" w:cstheme="majorHAnsi"/>
              </w:rPr>
              <w:t>ferências, colóquios, seminários e simpósios;</w:t>
            </w:r>
          </w:p>
          <w:p w:rsidR="00D94E84" w:rsidRPr="005401DC" w:rsidRDefault="00D94E84" w:rsidP="00EE0AE8">
            <w:pPr>
              <w:tabs>
                <w:tab w:val="left" w:pos="156"/>
                <w:tab w:val="left" w:pos="333"/>
                <w:tab w:val="left" w:pos="489"/>
              </w:tabs>
              <w:spacing w:after="120" w:line="276" w:lineRule="auto"/>
              <w:ind w:left="176"/>
              <w:jc w:val="both"/>
              <w:rPr>
                <w:rFonts w:asciiTheme="majorHAnsi" w:hAnsiTheme="majorHAnsi" w:cstheme="majorHAnsi"/>
              </w:rPr>
            </w:pPr>
            <w:r w:rsidRPr="005401DC">
              <w:rPr>
                <w:rFonts w:asciiTheme="majorHAnsi" w:hAnsiTheme="majorHAnsi" w:cstheme="majorHAnsi"/>
                <w:b/>
              </w:rPr>
              <w:t>d)</w:t>
            </w:r>
            <w:r>
              <w:rPr>
                <w:rFonts w:asciiTheme="majorHAnsi" w:hAnsiTheme="majorHAnsi" w:cstheme="majorHAnsi"/>
                <w:b/>
              </w:rPr>
              <w:t xml:space="preserve"> </w:t>
            </w:r>
            <w:r w:rsidRPr="005401DC">
              <w:rPr>
                <w:rFonts w:asciiTheme="majorHAnsi" w:hAnsiTheme="majorHAnsi" w:cstheme="majorHAnsi"/>
              </w:rPr>
              <w:t>Orientação científica conjunta de atividades de ensino, pesquisa e extensão (aplicável a co-tutela ou coorientação de tese ou dissertação);</w:t>
            </w:r>
          </w:p>
          <w:p w:rsidR="00D94E84" w:rsidRPr="005401DC" w:rsidRDefault="00D94E84" w:rsidP="006453C5">
            <w:pPr>
              <w:tabs>
                <w:tab w:val="left" w:pos="156"/>
                <w:tab w:val="left" w:pos="333"/>
              </w:tabs>
              <w:spacing w:after="120" w:line="276" w:lineRule="auto"/>
              <w:ind w:left="176"/>
              <w:jc w:val="both"/>
              <w:rPr>
                <w:rFonts w:asciiTheme="majorHAnsi" w:hAnsiTheme="majorHAnsi" w:cstheme="majorHAnsi"/>
              </w:rPr>
            </w:pPr>
            <w:r w:rsidRPr="005401DC">
              <w:rPr>
                <w:rFonts w:asciiTheme="majorHAnsi" w:hAnsiTheme="majorHAnsi" w:cstheme="majorHAnsi"/>
                <w:b/>
              </w:rPr>
              <w:t>e)</w:t>
            </w:r>
            <w:r>
              <w:rPr>
                <w:rFonts w:asciiTheme="majorHAnsi" w:hAnsiTheme="majorHAnsi" w:cstheme="majorHAnsi"/>
                <w:b/>
              </w:rPr>
              <w:t xml:space="preserve"> </w:t>
            </w:r>
            <w:r w:rsidRPr="005401DC">
              <w:rPr>
                <w:rFonts w:asciiTheme="majorHAnsi" w:hAnsiTheme="majorHAnsi" w:cstheme="majorHAnsi"/>
              </w:rPr>
              <w:t>Realização de consultoria técnica;</w:t>
            </w:r>
          </w:p>
          <w:p w:rsidR="00D94E84" w:rsidRPr="005401DC" w:rsidRDefault="00D94E84" w:rsidP="006453C5">
            <w:pPr>
              <w:tabs>
                <w:tab w:val="left" w:pos="317"/>
              </w:tabs>
              <w:spacing w:after="120" w:line="276" w:lineRule="auto"/>
              <w:ind w:left="176"/>
              <w:jc w:val="both"/>
              <w:rPr>
                <w:rFonts w:asciiTheme="majorHAnsi" w:hAnsiTheme="majorHAnsi" w:cstheme="majorHAnsi"/>
              </w:rPr>
            </w:pPr>
            <w:r w:rsidRPr="005401DC">
              <w:rPr>
                <w:rFonts w:asciiTheme="majorHAnsi" w:hAnsiTheme="majorHAnsi" w:cstheme="majorHAnsi"/>
                <w:b/>
              </w:rPr>
              <w:t>f)</w:t>
            </w:r>
            <w:r>
              <w:rPr>
                <w:rFonts w:asciiTheme="majorHAnsi" w:hAnsiTheme="majorHAnsi" w:cstheme="majorHAnsi"/>
                <w:b/>
              </w:rPr>
              <w:t xml:space="preserve">  </w:t>
            </w:r>
            <w:r w:rsidRPr="005401DC">
              <w:rPr>
                <w:rFonts w:asciiTheme="majorHAnsi" w:hAnsiTheme="majorHAnsi" w:cstheme="majorHAnsi"/>
              </w:rPr>
              <w:t xml:space="preserve">Desenvolvimento de tecnologias e produção de dados; </w:t>
            </w:r>
          </w:p>
          <w:p w:rsidR="00D94E84" w:rsidRDefault="00D94E84" w:rsidP="006453C5">
            <w:pPr>
              <w:tabs>
                <w:tab w:val="left" w:pos="317"/>
              </w:tabs>
              <w:spacing w:after="120" w:line="276" w:lineRule="auto"/>
              <w:ind w:left="176"/>
              <w:jc w:val="both"/>
              <w:rPr>
                <w:rFonts w:asciiTheme="majorHAnsi" w:hAnsiTheme="majorHAnsi" w:cstheme="majorHAnsi"/>
              </w:rPr>
            </w:pPr>
            <w:r w:rsidRPr="005401DC">
              <w:rPr>
                <w:rFonts w:asciiTheme="majorHAnsi" w:hAnsiTheme="majorHAnsi" w:cstheme="majorHAnsi"/>
                <w:b/>
              </w:rPr>
              <w:t>g)</w:t>
            </w:r>
            <w:r>
              <w:rPr>
                <w:rFonts w:asciiTheme="majorHAnsi" w:hAnsiTheme="majorHAnsi" w:cstheme="majorHAnsi"/>
                <w:b/>
              </w:rPr>
              <w:t xml:space="preserve"> </w:t>
            </w:r>
            <w:r w:rsidRPr="005401DC">
              <w:rPr>
                <w:rFonts w:asciiTheme="majorHAnsi" w:hAnsiTheme="majorHAnsi" w:cstheme="majorHAnsi"/>
              </w:rPr>
              <w:t>Compartilhamento de informações, materiais, técnicas, tecnologias, publicações acadê</w:t>
            </w:r>
            <w:r w:rsidR="00DE32E2">
              <w:rPr>
                <w:rFonts w:asciiTheme="majorHAnsi" w:hAnsiTheme="majorHAnsi" w:cstheme="majorHAnsi"/>
              </w:rPr>
              <w:t>micas, científicas e culturais.</w:t>
            </w:r>
          </w:p>
        </w:tc>
        <w:tc>
          <w:tcPr>
            <w:tcW w:w="5056" w:type="dxa"/>
            <w:tcBorders>
              <w:bottom w:val="nil"/>
            </w:tcBorders>
          </w:tcPr>
          <w:p w:rsidR="00D94E84" w:rsidRPr="0053237F" w:rsidRDefault="00D94E84" w:rsidP="00011008">
            <w:pPr>
              <w:spacing w:before="240" w:after="120" w:line="276" w:lineRule="auto"/>
              <w:jc w:val="both"/>
              <w:rPr>
                <w:rFonts w:asciiTheme="majorHAnsi" w:hAnsiTheme="majorHAnsi" w:cstheme="majorHAnsi"/>
                <w:b/>
              </w:rPr>
            </w:pPr>
            <w:r w:rsidRPr="00CD2DDB">
              <w:rPr>
                <w:rFonts w:asciiTheme="majorHAnsi" w:hAnsiTheme="majorHAnsi" w:cstheme="majorHAnsi"/>
                <w:b/>
              </w:rPr>
              <w:lastRenderedPageBreak/>
              <w:t>ARTICLE 1 - THE PURPOSE</w:t>
            </w:r>
          </w:p>
          <w:p w:rsidR="00D752DB" w:rsidRPr="00416853" w:rsidRDefault="00D94E84" w:rsidP="00326C98">
            <w:pPr>
              <w:pStyle w:val="PargrafodaLista"/>
              <w:numPr>
                <w:ilvl w:val="1"/>
                <w:numId w:val="12"/>
              </w:numPr>
              <w:spacing w:after="120" w:line="276" w:lineRule="auto"/>
              <w:ind w:left="47" w:firstLine="0"/>
              <w:jc w:val="both"/>
              <w:rPr>
                <w:rFonts w:asciiTheme="majorHAnsi" w:hAnsiTheme="majorHAnsi" w:cstheme="majorHAnsi"/>
              </w:rPr>
            </w:pPr>
            <w:r w:rsidRPr="00D752DB">
              <w:rPr>
                <w:rFonts w:asciiTheme="majorHAnsi" w:hAnsiTheme="majorHAnsi" w:cstheme="majorHAnsi"/>
              </w:rPr>
              <w:t>The PURPOSE of this IMoA is to establish i</w:t>
            </w:r>
            <w:r w:rsidRPr="00D752DB">
              <w:rPr>
                <w:rFonts w:asciiTheme="majorHAnsi" w:hAnsiTheme="majorHAnsi" w:cstheme="majorHAnsi"/>
              </w:rPr>
              <w:t>n</w:t>
            </w:r>
            <w:r w:rsidRPr="00D752DB">
              <w:rPr>
                <w:rFonts w:asciiTheme="majorHAnsi" w:hAnsiTheme="majorHAnsi" w:cstheme="majorHAnsi"/>
              </w:rPr>
              <w:t>ternational cooperation between UFOPA and the foreign participating institution, in order to develop mutual interest actions in research, undergraduate and postgraduate education, extension, technical cooperation, science and technology areas, through the collaboration types set forth below, into but not be limited to:</w:t>
            </w:r>
          </w:p>
          <w:p w:rsidR="00D94E84" w:rsidRPr="005401DC" w:rsidRDefault="00D94E84" w:rsidP="00326C98">
            <w:pPr>
              <w:spacing w:after="120" w:line="276" w:lineRule="auto"/>
              <w:ind w:left="175"/>
              <w:jc w:val="both"/>
              <w:rPr>
                <w:rFonts w:asciiTheme="majorHAnsi" w:hAnsiTheme="majorHAnsi" w:cstheme="majorHAnsi"/>
                <w:b/>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sidRPr="00A4367D">
              <w:rPr>
                <w:rFonts w:asciiTheme="majorHAnsi" w:hAnsiTheme="majorHAnsi" w:cstheme="majorHAnsi"/>
              </w:rPr>
              <w:t xml:space="preserve">Exchanges, scientific missions, and technical and academic visits of </w:t>
            </w:r>
            <w:r>
              <w:rPr>
                <w:rFonts w:asciiTheme="majorHAnsi" w:hAnsiTheme="majorHAnsi" w:cstheme="majorHAnsi"/>
              </w:rPr>
              <w:t>professors</w:t>
            </w:r>
            <w:r w:rsidRPr="00A4367D">
              <w:rPr>
                <w:rFonts w:asciiTheme="majorHAnsi" w:hAnsiTheme="majorHAnsi" w:cstheme="majorHAnsi"/>
              </w:rPr>
              <w:t>, researchers, students, staff and/or scholars of the aforementioned instit</w:t>
            </w:r>
            <w:r w:rsidRPr="00A4367D">
              <w:rPr>
                <w:rFonts w:asciiTheme="majorHAnsi" w:hAnsiTheme="majorHAnsi" w:cstheme="majorHAnsi"/>
              </w:rPr>
              <w:t>u</w:t>
            </w:r>
            <w:r w:rsidRPr="00A4367D">
              <w:rPr>
                <w:rFonts w:asciiTheme="majorHAnsi" w:hAnsiTheme="majorHAnsi" w:cstheme="majorHAnsi"/>
              </w:rPr>
              <w:t>tions to undertake activities oriented towards r</w:t>
            </w:r>
            <w:r w:rsidRPr="00A4367D">
              <w:rPr>
                <w:rFonts w:asciiTheme="majorHAnsi" w:hAnsiTheme="majorHAnsi" w:cstheme="majorHAnsi"/>
              </w:rPr>
              <w:t>e</w:t>
            </w:r>
            <w:r w:rsidRPr="00A4367D">
              <w:rPr>
                <w:rFonts w:asciiTheme="majorHAnsi" w:hAnsiTheme="majorHAnsi" w:cstheme="majorHAnsi"/>
              </w:rPr>
              <w:t>search, education, extension, technical cooper</w:t>
            </w:r>
            <w:r w:rsidRPr="00A4367D">
              <w:rPr>
                <w:rFonts w:asciiTheme="majorHAnsi" w:hAnsiTheme="majorHAnsi" w:cstheme="majorHAnsi"/>
              </w:rPr>
              <w:t>a</w:t>
            </w:r>
            <w:r w:rsidRPr="00A4367D">
              <w:rPr>
                <w:rFonts w:asciiTheme="majorHAnsi" w:hAnsiTheme="majorHAnsi" w:cstheme="majorHAnsi"/>
              </w:rPr>
              <w:t>tion, cu</w:t>
            </w:r>
            <w:r>
              <w:rPr>
                <w:rFonts w:asciiTheme="majorHAnsi" w:hAnsiTheme="majorHAnsi" w:cstheme="majorHAnsi"/>
              </w:rPr>
              <w:t>lture and university management</w:t>
            </w:r>
            <w:r w:rsidRPr="005401DC">
              <w:rPr>
                <w:rFonts w:asciiTheme="majorHAnsi" w:hAnsiTheme="majorHAnsi" w:cstheme="majorHAnsi"/>
              </w:rPr>
              <w:t>;</w:t>
            </w:r>
          </w:p>
          <w:p w:rsidR="00D94E84" w:rsidRPr="005401DC" w:rsidRDefault="00D94E84" w:rsidP="00326C98">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sidRPr="005401DC">
              <w:rPr>
                <w:rFonts w:asciiTheme="majorHAnsi" w:hAnsiTheme="majorHAnsi" w:cstheme="majorHAnsi"/>
              </w:rPr>
              <w:t xml:space="preserve"> </w:t>
            </w:r>
            <w:r w:rsidRPr="00A4367D">
              <w:rPr>
                <w:rFonts w:asciiTheme="majorHAnsi" w:hAnsiTheme="majorHAnsi" w:cstheme="majorHAnsi"/>
              </w:rPr>
              <w:t>Establishment of working groups, collaborative design and development of short, medium and long-term co</w:t>
            </w:r>
            <w:r>
              <w:rPr>
                <w:rFonts w:asciiTheme="majorHAnsi" w:hAnsiTheme="majorHAnsi" w:cstheme="majorHAnsi"/>
              </w:rPr>
              <w:t>operation projects and programs</w:t>
            </w:r>
            <w:r w:rsidRPr="005401DC">
              <w:rPr>
                <w:rFonts w:asciiTheme="majorHAnsi" w:hAnsiTheme="majorHAnsi" w:cstheme="majorHAnsi"/>
              </w:rPr>
              <w:t>;</w:t>
            </w:r>
          </w:p>
          <w:p w:rsidR="00D94E84" w:rsidRDefault="00D94E84" w:rsidP="00326C98">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c)</w:t>
            </w:r>
            <w:r w:rsidRPr="005401DC">
              <w:rPr>
                <w:rFonts w:asciiTheme="majorHAnsi" w:hAnsiTheme="majorHAnsi" w:cstheme="majorHAnsi"/>
              </w:rPr>
              <w:t xml:space="preserve"> </w:t>
            </w:r>
            <w:r w:rsidRPr="00AC2698">
              <w:rPr>
                <w:rFonts w:asciiTheme="majorHAnsi" w:hAnsiTheme="majorHAnsi" w:cstheme="majorHAnsi"/>
              </w:rPr>
              <w:t>Participation in and joint organization of</w:t>
            </w:r>
            <w:r>
              <w:rPr>
                <w:rFonts w:asciiTheme="majorHAnsi" w:hAnsiTheme="majorHAnsi" w:cstheme="majorHAnsi"/>
              </w:rPr>
              <w:t xml:space="preserve"> </w:t>
            </w:r>
            <w:r w:rsidRPr="00AC2698">
              <w:rPr>
                <w:rFonts w:asciiTheme="majorHAnsi" w:hAnsiTheme="majorHAnsi" w:cstheme="majorHAnsi"/>
              </w:rPr>
              <w:t>ac</w:t>
            </w:r>
            <w:r w:rsidRPr="00AC2698">
              <w:rPr>
                <w:rFonts w:asciiTheme="majorHAnsi" w:hAnsiTheme="majorHAnsi" w:cstheme="majorHAnsi"/>
              </w:rPr>
              <w:t>a</w:t>
            </w:r>
            <w:r w:rsidRPr="00AC2698">
              <w:rPr>
                <w:rFonts w:asciiTheme="majorHAnsi" w:hAnsiTheme="majorHAnsi" w:cstheme="majorHAnsi"/>
              </w:rPr>
              <w:lastRenderedPageBreak/>
              <w:t>demic, scientific, technical and cultural events of different levels and</w:t>
            </w:r>
            <w:r>
              <w:rPr>
                <w:rFonts w:asciiTheme="majorHAnsi" w:hAnsiTheme="majorHAnsi" w:cstheme="majorHAnsi"/>
              </w:rPr>
              <w:t xml:space="preserve"> </w:t>
            </w:r>
            <w:r w:rsidRPr="00AC2698">
              <w:rPr>
                <w:rFonts w:asciiTheme="majorHAnsi" w:hAnsiTheme="majorHAnsi" w:cstheme="majorHAnsi"/>
              </w:rPr>
              <w:t>categories, such as: courses, conferences, c</w:t>
            </w:r>
            <w:r>
              <w:rPr>
                <w:rFonts w:asciiTheme="majorHAnsi" w:hAnsiTheme="majorHAnsi" w:cstheme="majorHAnsi"/>
              </w:rPr>
              <w:t>olloquia, seminars and symposia</w:t>
            </w:r>
            <w:r w:rsidRPr="005401DC">
              <w:rPr>
                <w:rFonts w:asciiTheme="majorHAnsi" w:hAnsiTheme="majorHAnsi" w:cstheme="majorHAnsi"/>
              </w:rPr>
              <w:t>;</w:t>
            </w:r>
          </w:p>
          <w:p w:rsidR="00D752DB" w:rsidRDefault="00D752DB" w:rsidP="00326C98">
            <w:pPr>
              <w:spacing w:after="120" w:line="276" w:lineRule="auto"/>
              <w:ind w:left="176"/>
              <w:jc w:val="both"/>
              <w:rPr>
                <w:rFonts w:asciiTheme="majorHAnsi" w:hAnsiTheme="majorHAnsi" w:cstheme="majorHAnsi"/>
              </w:rPr>
            </w:pPr>
            <w:r w:rsidRPr="00F90775">
              <w:rPr>
                <w:rFonts w:asciiTheme="majorHAnsi" w:hAnsiTheme="majorHAnsi" w:cstheme="majorHAnsi"/>
                <w:b/>
              </w:rPr>
              <w:t>d)</w:t>
            </w:r>
            <w:r w:rsidRPr="00F90775">
              <w:rPr>
                <w:rFonts w:asciiTheme="majorHAnsi" w:hAnsiTheme="majorHAnsi" w:cstheme="majorHAnsi"/>
              </w:rPr>
              <w:t xml:space="preserve"> Collaborative academic supervision of educ</w:t>
            </w:r>
            <w:r w:rsidRPr="00F90775">
              <w:rPr>
                <w:rFonts w:asciiTheme="majorHAnsi" w:hAnsiTheme="majorHAnsi" w:cstheme="majorHAnsi"/>
              </w:rPr>
              <w:t>a</w:t>
            </w:r>
            <w:r w:rsidRPr="00F90775">
              <w:rPr>
                <w:rFonts w:asciiTheme="majorHAnsi" w:hAnsiTheme="majorHAnsi" w:cstheme="majorHAnsi"/>
              </w:rPr>
              <w:t>tional, research and extension activities (applicable to cotutorship or co-supervision of doctoral and master’s theses and dissertations);</w:t>
            </w:r>
          </w:p>
          <w:p w:rsidR="00D94E84" w:rsidRPr="005401DC" w:rsidRDefault="00D94E84" w:rsidP="00326C98">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e)</w:t>
            </w:r>
            <w:r w:rsidRPr="005401DC">
              <w:rPr>
                <w:rFonts w:asciiTheme="majorHAnsi" w:hAnsiTheme="majorHAnsi" w:cstheme="majorHAnsi"/>
              </w:rPr>
              <w:t xml:space="preserve"> </w:t>
            </w:r>
            <w:r>
              <w:rPr>
                <w:rFonts w:asciiTheme="majorHAnsi" w:hAnsiTheme="majorHAnsi" w:cstheme="majorHAnsi"/>
              </w:rPr>
              <w:t>Technical assistance</w:t>
            </w:r>
            <w:r w:rsidRPr="005401DC">
              <w:rPr>
                <w:rFonts w:asciiTheme="majorHAnsi" w:hAnsiTheme="majorHAnsi" w:cstheme="majorHAnsi"/>
              </w:rPr>
              <w:t>;</w:t>
            </w:r>
          </w:p>
          <w:p w:rsidR="00D94E84" w:rsidRPr="005401DC" w:rsidRDefault="00D94E84" w:rsidP="00326C98">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f)</w:t>
            </w:r>
            <w:r w:rsidRPr="005401DC">
              <w:rPr>
                <w:rFonts w:asciiTheme="majorHAnsi" w:hAnsiTheme="majorHAnsi" w:cstheme="majorHAnsi"/>
              </w:rPr>
              <w:t xml:space="preserve"> </w:t>
            </w:r>
            <w:r w:rsidRPr="009A06AA">
              <w:rPr>
                <w:rFonts w:asciiTheme="majorHAnsi" w:hAnsiTheme="majorHAnsi" w:cstheme="majorHAnsi"/>
              </w:rPr>
              <w:t>Technology development and data generation</w:t>
            </w:r>
            <w:r w:rsidRPr="005401DC">
              <w:rPr>
                <w:rFonts w:asciiTheme="majorHAnsi" w:hAnsiTheme="majorHAnsi" w:cstheme="majorHAnsi"/>
              </w:rPr>
              <w:t>;</w:t>
            </w:r>
          </w:p>
          <w:p w:rsidR="00D94E84" w:rsidRDefault="00D94E84" w:rsidP="00326C98">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g)</w:t>
            </w:r>
            <w:r w:rsidRPr="005401DC">
              <w:rPr>
                <w:rFonts w:asciiTheme="majorHAnsi" w:hAnsiTheme="majorHAnsi" w:cstheme="majorHAnsi"/>
              </w:rPr>
              <w:t xml:space="preserve"> </w:t>
            </w:r>
            <w:r w:rsidRPr="00605AF3">
              <w:rPr>
                <w:rFonts w:asciiTheme="majorHAnsi" w:hAnsiTheme="majorHAnsi" w:cstheme="majorHAnsi"/>
              </w:rPr>
              <w:t>Exchange of data, materials, techniques, tec</w:t>
            </w:r>
            <w:r w:rsidRPr="00605AF3">
              <w:rPr>
                <w:rFonts w:asciiTheme="majorHAnsi" w:hAnsiTheme="majorHAnsi" w:cstheme="majorHAnsi"/>
              </w:rPr>
              <w:t>h</w:t>
            </w:r>
            <w:r w:rsidRPr="00605AF3">
              <w:rPr>
                <w:rFonts w:asciiTheme="majorHAnsi" w:hAnsiTheme="majorHAnsi" w:cstheme="majorHAnsi"/>
              </w:rPr>
              <w:t>nology, and scientific, aca</w:t>
            </w:r>
            <w:r>
              <w:rPr>
                <w:rFonts w:asciiTheme="majorHAnsi" w:hAnsiTheme="majorHAnsi" w:cstheme="majorHAnsi"/>
              </w:rPr>
              <w:t>demic and cultural publ</w:t>
            </w:r>
            <w:r>
              <w:rPr>
                <w:rFonts w:asciiTheme="majorHAnsi" w:hAnsiTheme="majorHAnsi" w:cstheme="majorHAnsi"/>
              </w:rPr>
              <w:t>i</w:t>
            </w:r>
            <w:r>
              <w:rPr>
                <w:rFonts w:asciiTheme="majorHAnsi" w:hAnsiTheme="majorHAnsi" w:cstheme="majorHAnsi"/>
              </w:rPr>
              <w:t>cations</w:t>
            </w:r>
            <w:r w:rsidRPr="005401DC">
              <w:rPr>
                <w:rFonts w:asciiTheme="majorHAnsi" w:hAnsiTheme="majorHAnsi" w:cstheme="majorHAnsi"/>
              </w:rPr>
              <w:t>.</w:t>
            </w:r>
          </w:p>
        </w:tc>
      </w:tr>
      <w:tr w:rsidR="00D94E84" w:rsidTr="00A32E6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D94E84" w:rsidRPr="005401DC" w:rsidRDefault="00D94E84" w:rsidP="003F413C">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CLÁUSULA SEGUNDA – DO PLANO DE TRABALHO</w:t>
            </w:r>
          </w:p>
          <w:p w:rsidR="00D94E84" w:rsidRPr="005401DC" w:rsidRDefault="00D94E84" w:rsidP="00326C98">
            <w:pPr>
              <w:tabs>
                <w:tab w:val="left" w:pos="360"/>
              </w:tabs>
              <w:spacing w:after="120" w:line="276" w:lineRule="auto"/>
              <w:jc w:val="both"/>
              <w:rPr>
                <w:rFonts w:asciiTheme="majorHAnsi" w:hAnsiTheme="majorHAnsi" w:cstheme="majorHAnsi"/>
              </w:rPr>
            </w:pPr>
            <w:r w:rsidRPr="005401DC">
              <w:rPr>
                <w:rFonts w:asciiTheme="majorHAnsi" w:hAnsiTheme="majorHAnsi" w:cstheme="majorHAnsi"/>
                <w:b/>
              </w:rPr>
              <w:t>2.1</w:t>
            </w:r>
            <w:r w:rsidRPr="005401DC">
              <w:rPr>
                <w:rFonts w:asciiTheme="majorHAnsi" w:hAnsiTheme="majorHAnsi" w:cstheme="majorHAnsi"/>
              </w:rPr>
              <w:tab/>
              <w:t xml:space="preserve">O </w:t>
            </w:r>
            <w:r>
              <w:rPr>
                <w:rFonts w:asciiTheme="majorHAnsi" w:hAnsiTheme="majorHAnsi" w:cstheme="majorHAnsi"/>
              </w:rPr>
              <w:t>plano de trabalho</w:t>
            </w:r>
            <w:r w:rsidRPr="005401DC">
              <w:rPr>
                <w:rFonts w:asciiTheme="majorHAnsi" w:hAnsiTheme="majorHAnsi" w:cstheme="majorHAnsi"/>
              </w:rPr>
              <w:t xml:space="preserve"> é um documento obrigatório que estará anexo ao presente ACI, e deve conter:</w:t>
            </w:r>
          </w:p>
          <w:p w:rsidR="00D94E84" w:rsidRPr="005401DC" w:rsidRDefault="00D94E84" w:rsidP="00326C98">
            <w:pPr>
              <w:tabs>
                <w:tab w:val="left" w:pos="426"/>
              </w:tabs>
              <w:spacing w:after="120" w:line="276" w:lineRule="auto"/>
              <w:ind w:left="176"/>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ab/>
              <w:t>Definição do objeto a ser executado;</w:t>
            </w:r>
          </w:p>
          <w:p w:rsidR="00D94E84" w:rsidRPr="005401DC" w:rsidRDefault="00D94E84" w:rsidP="00326C98">
            <w:pPr>
              <w:tabs>
                <w:tab w:val="left" w:pos="426"/>
              </w:tabs>
              <w:spacing w:after="120" w:line="276" w:lineRule="auto"/>
              <w:ind w:left="176"/>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ab/>
              <w:t>Justificativa ou problema a ser resolvido;</w:t>
            </w:r>
          </w:p>
          <w:p w:rsidR="00D94E84" w:rsidRPr="005401DC" w:rsidRDefault="00D94E84" w:rsidP="00326C98">
            <w:pPr>
              <w:tabs>
                <w:tab w:val="left" w:pos="426"/>
              </w:tabs>
              <w:spacing w:after="120" w:line="276" w:lineRule="auto"/>
              <w:ind w:left="176"/>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ab/>
              <w:t>Identificação dos executores e as atribuições de cada um dos partícipes;</w:t>
            </w:r>
          </w:p>
          <w:p w:rsidR="00D94E84" w:rsidRPr="005401DC" w:rsidRDefault="00D94E84" w:rsidP="00326C98">
            <w:pPr>
              <w:tabs>
                <w:tab w:val="left" w:pos="426"/>
              </w:tabs>
              <w:spacing w:after="120" w:line="276" w:lineRule="auto"/>
              <w:ind w:left="176"/>
              <w:jc w:val="both"/>
              <w:rPr>
                <w:rFonts w:asciiTheme="majorHAnsi" w:hAnsiTheme="majorHAnsi" w:cstheme="majorHAnsi"/>
              </w:rPr>
            </w:pPr>
            <w:r w:rsidRPr="005401DC">
              <w:rPr>
                <w:rFonts w:asciiTheme="majorHAnsi" w:hAnsiTheme="majorHAnsi" w:cstheme="majorHAnsi"/>
                <w:b/>
              </w:rPr>
              <w:t>d)</w:t>
            </w:r>
            <w:r w:rsidRPr="005401DC">
              <w:rPr>
                <w:rFonts w:asciiTheme="majorHAnsi" w:hAnsiTheme="majorHAnsi" w:cstheme="majorHAnsi"/>
              </w:rPr>
              <w:tab/>
              <w:t>Planejamento dos trabalhos que serão dese</w:t>
            </w:r>
            <w:r w:rsidRPr="005401DC">
              <w:rPr>
                <w:rFonts w:asciiTheme="majorHAnsi" w:hAnsiTheme="majorHAnsi" w:cstheme="majorHAnsi"/>
              </w:rPr>
              <w:t>n</w:t>
            </w:r>
            <w:r w:rsidRPr="005401DC">
              <w:rPr>
                <w:rFonts w:asciiTheme="majorHAnsi" w:hAnsiTheme="majorHAnsi" w:cstheme="majorHAnsi"/>
              </w:rPr>
              <w:t>volvidos, definindo previsão de início e fim da e</w:t>
            </w:r>
            <w:r w:rsidRPr="005401DC">
              <w:rPr>
                <w:rFonts w:asciiTheme="majorHAnsi" w:hAnsiTheme="majorHAnsi" w:cstheme="majorHAnsi"/>
              </w:rPr>
              <w:t>x</w:t>
            </w:r>
            <w:r w:rsidRPr="005401DC">
              <w:rPr>
                <w:rFonts w:asciiTheme="majorHAnsi" w:hAnsiTheme="majorHAnsi" w:cstheme="majorHAnsi"/>
              </w:rPr>
              <w:t>ecução do objeto, detalhando as atividades e as etapas ou fases de execução, além das metas e i</w:t>
            </w:r>
            <w:r w:rsidRPr="005401DC">
              <w:rPr>
                <w:rFonts w:asciiTheme="majorHAnsi" w:hAnsiTheme="majorHAnsi" w:cstheme="majorHAnsi"/>
              </w:rPr>
              <w:t>n</w:t>
            </w:r>
            <w:r w:rsidRPr="005401DC">
              <w:rPr>
                <w:rFonts w:asciiTheme="majorHAnsi" w:hAnsiTheme="majorHAnsi" w:cstheme="majorHAnsi"/>
              </w:rPr>
              <w:t>dicadores, além da apresentação de cronograma detalhado do plano, a fim de garantir a fiel co</w:t>
            </w:r>
            <w:r w:rsidRPr="005401DC">
              <w:rPr>
                <w:rFonts w:asciiTheme="majorHAnsi" w:hAnsiTheme="majorHAnsi" w:cstheme="majorHAnsi"/>
              </w:rPr>
              <w:t>n</w:t>
            </w:r>
            <w:r w:rsidRPr="005401DC">
              <w:rPr>
                <w:rFonts w:asciiTheme="majorHAnsi" w:hAnsiTheme="majorHAnsi" w:cstheme="majorHAnsi"/>
              </w:rPr>
              <w:t>secução do objeto desta cooperação.</w:t>
            </w:r>
          </w:p>
          <w:p w:rsidR="00D94E84" w:rsidRPr="005401DC" w:rsidRDefault="00D94E84" w:rsidP="00326C98">
            <w:pPr>
              <w:tabs>
                <w:tab w:val="left" w:pos="426"/>
              </w:tabs>
              <w:spacing w:after="120" w:line="276" w:lineRule="auto"/>
              <w:ind w:left="176"/>
              <w:jc w:val="both"/>
              <w:rPr>
                <w:rFonts w:asciiTheme="majorHAnsi" w:hAnsiTheme="majorHAnsi" w:cstheme="majorHAnsi"/>
              </w:rPr>
            </w:pPr>
            <w:r w:rsidRPr="005401DC">
              <w:rPr>
                <w:rFonts w:asciiTheme="majorHAnsi" w:hAnsiTheme="majorHAnsi" w:cstheme="majorHAnsi"/>
                <w:b/>
              </w:rPr>
              <w:t>e)</w:t>
            </w:r>
            <w:r w:rsidRPr="005401DC">
              <w:rPr>
                <w:rFonts w:asciiTheme="majorHAnsi" w:hAnsiTheme="majorHAnsi" w:cstheme="majorHAnsi"/>
              </w:rPr>
              <w:tab/>
              <w:t>Definição da alocação de recursos.</w:t>
            </w:r>
          </w:p>
          <w:p w:rsidR="00D94E84" w:rsidRPr="005401DC" w:rsidRDefault="00D94E84" w:rsidP="00326C98">
            <w:pPr>
              <w:tabs>
                <w:tab w:val="left" w:pos="360"/>
              </w:tabs>
              <w:spacing w:after="120" w:line="276" w:lineRule="auto"/>
              <w:jc w:val="both"/>
              <w:rPr>
                <w:rFonts w:asciiTheme="majorHAnsi" w:hAnsiTheme="majorHAnsi" w:cstheme="majorHAnsi"/>
              </w:rPr>
            </w:pPr>
            <w:r w:rsidRPr="005401DC">
              <w:rPr>
                <w:rFonts w:asciiTheme="majorHAnsi" w:hAnsiTheme="majorHAnsi" w:cstheme="majorHAnsi"/>
                <w:b/>
              </w:rPr>
              <w:t>2.2</w:t>
            </w:r>
            <w:r w:rsidRPr="005401DC">
              <w:rPr>
                <w:rFonts w:asciiTheme="majorHAnsi" w:hAnsiTheme="majorHAnsi" w:cstheme="majorHAnsi"/>
              </w:rPr>
              <w:tab/>
              <w:t>Na impossibilidade técnica e</w:t>
            </w:r>
            <w:r>
              <w:rPr>
                <w:rFonts w:asciiTheme="majorHAnsi" w:hAnsiTheme="majorHAnsi" w:cstheme="majorHAnsi"/>
              </w:rPr>
              <w:t>/ou</w:t>
            </w:r>
            <w:r w:rsidRPr="005401DC">
              <w:rPr>
                <w:rFonts w:asciiTheme="majorHAnsi" w:hAnsiTheme="majorHAnsi" w:cstheme="majorHAnsi"/>
              </w:rPr>
              <w:t xml:space="preserve"> científica quanto ao cumprimento de qualquer fase do </w:t>
            </w:r>
            <w:r>
              <w:rPr>
                <w:rFonts w:asciiTheme="majorHAnsi" w:hAnsiTheme="majorHAnsi" w:cstheme="majorHAnsi"/>
              </w:rPr>
              <w:t>plano de tr</w:t>
            </w:r>
            <w:r>
              <w:rPr>
                <w:rFonts w:asciiTheme="majorHAnsi" w:hAnsiTheme="majorHAnsi" w:cstheme="majorHAnsi"/>
              </w:rPr>
              <w:t>a</w:t>
            </w:r>
            <w:r>
              <w:rPr>
                <w:rFonts w:asciiTheme="majorHAnsi" w:hAnsiTheme="majorHAnsi" w:cstheme="majorHAnsi"/>
              </w:rPr>
              <w:t>balho</w:t>
            </w:r>
            <w:r w:rsidRPr="005401DC">
              <w:rPr>
                <w:rFonts w:asciiTheme="majorHAnsi" w:hAnsiTheme="majorHAnsi" w:cstheme="majorHAnsi"/>
              </w:rPr>
              <w:t xml:space="preserve"> que seja devidamente comprovada e justific</w:t>
            </w:r>
            <w:r w:rsidRPr="005401DC">
              <w:rPr>
                <w:rFonts w:asciiTheme="majorHAnsi" w:hAnsiTheme="majorHAnsi" w:cstheme="majorHAnsi"/>
              </w:rPr>
              <w:t>a</w:t>
            </w:r>
            <w:r w:rsidRPr="005401DC">
              <w:rPr>
                <w:rFonts w:asciiTheme="majorHAnsi" w:hAnsiTheme="majorHAnsi" w:cstheme="majorHAnsi"/>
              </w:rPr>
              <w:t>da, essa situação acarretará a suspensão de suas r</w:t>
            </w:r>
            <w:r w:rsidRPr="005401DC">
              <w:rPr>
                <w:rFonts w:asciiTheme="majorHAnsi" w:hAnsiTheme="majorHAnsi" w:cstheme="majorHAnsi"/>
              </w:rPr>
              <w:t>e</w:t>
            </w:r>
            <w:r w:rsidRPr="005401DC">
              <w:rPr>
                <w:rFonts w:asciiTheme="majorHAnsi" w:hAnsiTheme="majorHAnsi" w:cstheme="majorHAnsi"/>
              </w:rPr>
              <w:t xml:space="preserve">spectivas atividades até que haja convergência entre os partícipes quanto à alteração, à adequação ou ao término do </w:t>
            </w:r>
            <w:r>
              <w:rPr>
                <w:rFonts w:asciiTheme="majorHAnsi" w:hAnsiTheme="majorHAnsi" w:cstheme="majorHAnsi"/>
              </w:rPr>
              <w:t>plano de trabalho</w:t>
            </w:r>
            <w:r w:rsidRPr="005401DC">
              <w:rPr>
                <w:rFonts w:asciiTheme="majorHAnsi" w:hAnsiTheme="majorHAnsi" w:cstheme="majorHAnsi"/>
              </w:rPr>
              <w:t xml:space="preserve"> e à consequente e</w:t>
            </w:r>
            <w:r w:rsidRPr="005401DC">
              <w:rPr>
                <w:rFonts w:asciiTheme="majorHAnsi" w:hAnsiTheme="majorHAnsi" w:cstheme="majorHAnsi"/>
              </w:rPr>
              <w:t>x</w:t>
            </w:r>
            <w:r w:rsidRPr="005401DC">
              <w:rPr>
                <w:rFonts w:asciiTheme="majorHAnsi" w:hAnsiTheme="majorHAnsi" w:cstheme="majorHAnsi"/>
              </w:rPr>
              <w:t>tinção deste ACI.</w:t>
            </w:r>
          </w:p>
          <w:p w:rsidR="00D94E84" w:rsidRDefault="00D94E84" w:rsidP="00326C98">
            <w:pPr>
              <w:tabs>
                <w:tab w:val="left" w:pos="339"/>
              </w:tabs>
              <w:spacing w:after="120" w:line="276" w:lineRule="auto"/>
              <w:rPr>
                <w:rFonts w:asciiTheme="majorHAnsi" w:hAnsiTheme="majorHAnsi" w:cstheme="majorHAnsi"/>
              </w:rPr>
            </w:pPr>
            <w:r w:rsidRPr="005401DC">
              <w:rPr>
                <w:rFonts w:asciiTheme="majorHAnsi" w:hAnsiTheme="majorHAnsi" w:cstheme="majorHAnsi"/>
                <w:b/>
              </w:rPr>
              <w:t>2.3</w:t>
            </w:r>
            <w:r w:rsidRPr="005401DC">
              <w:rPr>
                <w:rFonts w:asciiTheme="majorHAnsi" w:hAnsiTheme="majorHAnsi" w:cstheme="majorHAnsi"/>
              </w:rPr>
              <w:tab/>
              <w:t xml:space="preserve">Na eventualidade de haver previsão da concessão de bolsas para os envolvidos, a descrição deve estar definida no </w:t>
            </w:r>
            <w:r>
              <w:rPr>
                <w:rFonts w:asciiTheme="majorHAnsi" w:hAnsiTheme="majorHAnsi" w:cstheme="majorHAnsi"/>
              </w:rPr>
              <w:t>plano de trabalho</w:t>
            </w:r>
            <w:r w:rsidRPr="005401DC">
              <w:rPr>
                <w:rFonts w:asciiTheme="majorHAnsi" w:hAnsiTheme="majorHAnsi" w:cstheme="majorHAnsi"/>
              </w:rPr>
              <w:t>.</w:t>
            </w:r>
          </w:p>
        </w:tc>
        <w:tc>
          <w:tcPr>
            <w:tcW w:w="5056" w:type="dxa"/>
            <w:tcBorders>
              <w:top w:val="nil"/>
              <w:left w:val="single" w:sz="4" w:space="0" w:color="auto"/>
              <w:bottom w:val="nil"/>
              <w:right w:val="nil"/>
            </w:tcBorders>
          </w:tcPr>
          <w:p w:rsidR="00D94E84" w:rsidRPr="005401DC" w:rsidRDefault="00D94E84" w:rsidP="003F413C">
            <w:pPr>
              <w:spacing w:before="120" w:after="120" w:line="276" w:lineRule="auto"/>
              <w:jc w:val="both"/>
              <w:rPr>
                <w:rFonts w:asciiTheme="majorHAnsi" w:hAnsiTheme="majorHAnsi" w:cstheme="majorHAnsi"/>
              </w:rPr>
            </w:pPr>
            <w:r>
              <w:rPr>
                <w:rFonts w:asciiTheme="majorHAnsi" w:hAnsiTheme="majorHAnsi" w:cstheme="majorHAnsi"/>
                <w:b/>
              </w:rPr>
              <w:t>ARTICLE 2 – THE WORK PLAN</w:t>
            </w:r>
          </w:p>
          <w:p w:rsidR="00D94E84" w:rsidRPr="005401DC" w:rsidRDefault="00D94E84" w:rsidP="00326C98">
            <w:pPr>
              <w:spacing w:after="120" w:line="276" w:lineRule="auto"/>
              <w:jc w:val="both"/>
              <w:rPr>
                <w:rFonts w:asciiTheme="majorHAnsi" w:hAnsiTheme="majorHAnsi" w:cstheme="majorHAnsi"/>
              </w:rPr>
            </w:pPr>
            <w:r w:rsidRPr="005401DC">
              <w:rPr>
                <w:rFonts w:asciiTheme="majorHAnsi" w:hAnsiTheme="majorHAnsi" w:cstheme="majorHAnsi"/>
                <w:b/>
              </w:rPr>
              <w:t>2.1</w:t>
            </w:r>
            <w:r w:rsidRPr="005401DC">
              <w:rPr>
                <w:rFonts w:asciiTheme="majorHAnsi" w:hAnsiTheme="majorHAnsi" w:cstheme="majorHAnsi"/>
              </w:rPr>
              <w:t xml:space="preserve"> </w:t>
            </w:r>
            <w:r w:rsidRPr="00A55E90">
              <w:rPr>
                <w:rFonts w:asciiTheme="majorHAnsi" w:hAnsiTheme="majorHAnsi" w:cstheme="majorHAnsi"/>
              </w:rPr>
              <w:t xml:space="preserve">The </w:t>
            </w:r>
            <w:r>
              <w:rPr>
                <w:rFonts w:asciiTheme="majorHAnsi" w:hAnsiTheme="majorHAnsi" w:cstheme="majorHAnsi"/>
              </w:rPr>
              <w:t>work plan</w:t>
            </w:r>
            <w:r w:rsidRPr="00A55E90">
              <w:rPr>
                <w:rFonts w:asciiTheme="majorHAnsi" w:hAnsiTheme="majorHAnsi" w:cstheme="majorHAnsi"/>
              </w:rPr>
              <w:t xml:space="preserve"> is a mandatory document attached to this IMoA and must</w:t>
            </w:r>
            <w:r>
              <w:rPr>
                <w:rFonts w:asciiTheme="majorHAnsi" w:hAnsiTheme="majorHAnsi" w:cstheme="majorHAnsi"/>
              </w:rPr>
              <w:t>:</w:t>
            </w:r>
          </w:p>
          <w:p w:rsidR="00D94E84" w:rsidRPr="005401DC" w:rsidRDefault="00D94E84" w:rsidP="00326C98">
            <w:pPr>
              <w:spacing w:after="120" w:line="276" w:lineRule="auto"/>
              <w:ind w:left="175"/>
              <w:jc w:val="both"/>
              <w:rPr>
                <w:rFonts w:asciiTheme="majorHAnsi" w:hAnsiTheme="majorHAnsi" w:cstheme="majorHAnsi"/>
                <w:b/>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sidRPr="00B57D6E">
              <w:rPr>
                <w:rFonts w:asciiTheme="majorHAnsi" w:hAnsiTheme="majorHAnsi" w:cstheme="majorHAnsi"/>
              </w:rPr>
              <w:t>Define the objectives to be achieved</w:t>
            </w:r>
            <w:r w:rsidRPr="005401DC">
              <w:rPr>
                <w:rFonts w:asciiTheme="majorHAnsi" w:hAnsiTheme="majorHAnsi" w:cstheme="majorHAnsi"/>
              </w:rPr>
              <w:t>;</w:t>
            </w:r>
          </w:p>
          <w:p w:rsidR="00D94E84" w:rsidRPr="005401DC" w:rsidRDefault="00D94E84" w:rsidP="00326C98">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sidRPr="005401DC">
              <w:rPr>
                <w:rFonts w:asciiTheme="majorHAnsi" w:hAnsiTheme="majorHAnsi" w:cstheme="majorHAnsi"/>
              </w:rPr>
              <w:t xml:space="preserve"> </w:t>
            </w:r>
            <w:r w:rsidRPr="00B57D6E">
              <w:rPr>
                <w:rFonts w:asciiTheme="majorHAnsi" w:hAnsiTheme="majorHAnsi" w:cstheme="majorHAnsi"/>
              </w:rPr>
              <w:t>Establish a justification or state the problem to be solved</w:t>
            </w:r>
            <w:r w:rsidRPr="005401DC">
              <w:rPr>
                <w:rFonts w:asciiTheme="majorHAnsi" w:hAnsiTheme="majorHAnsi" w:cstheme="majorHAnsi"/>
              </w:rPr>
              <w:t>;</w:t>
            </w:r>
          </w:p>
          <w:p w:rsidR="00D94E84" w:rsidRPr="005401DC" w:rsidRDefault="00D94E84" w:rsidP="00326C98">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c)</w:t>
            </w:r>
            <w:r w:rsidRPr="005401DC">
              <w:rPr>
                <w:rFonts w:asciiTheme="majorHAnsi" w:hAnsiTheme="majorHAnsi" w:cstheme="majorHAnsi"/>
              </w:rPr>
              <w:t xml:space="preserve"> </w:t>
            </w:r>
            <w:r w:rsidRPr="00B57D6E">
              <w:rPr>
                <w:rFonts w:asciiTheme="majorHAnsi" w:hAnsiTheme="majorHAnsi" w:cstheme="majorHAnsi"/>
              </w:rPr>
              <w:t>Designate the people in charge and the duties of each participating institution;</w:t>
            </w:r>
          </w:p>
          <w:p w:rsidR="00D94E84" w:rsidRPr="005401DC" w:rsidRDefault="00D94E84" w:rsidP="00326C98">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d)</w:t>
            </w:r>
            <w:r w:rsidRPr="005401DC">
              <w:rPr>
                <w:rFonts w:asciiTheme="majorHAnsi" w:hAnsiTheme="majorHAnsi" w:cstheme="majorHAnsi"/>
              </w:rPr>
              <w:t xml:space="preserve"> </w:t>
            </w:r>
            <w:r w:rsidRPr="00B16802">
              <w:rPr>
                <w:rFonts w:asciiTheme="majorHAnsi" w:hAnsiTheme="majorHAnsi" w:cstheme="majorHAnsi"/>
              </w:rPr>
              <w:t>Plan the work to be done, defining the exec</w:t>
            </w:r>
            <w:r w:rsidRPr="00B16802">
              <w:rPr>
                <w:rFonts w:asciiTheme="majorHAnsi" w:hAnsiTheme="majorHAnsi" w:cstheme="majorHAnsi"/>
              </w:rPr>
              <w:t>u</w:t>
            </w:r>
            <w:r w:rsidRPr="00B16802">
              <w:rPr>
                <w:rFonts w:asciiTheme="majorHAnsi" w:hAnsiTheme="majorHAnsi" w:cstheme="majorHAnsi"/>
              </w:rPr>
              <w:t xml:space="preserve">tion's start and end dates, detailing the activities and execution stages or phases, as well as the key milestones and performance indicators. The plan should also include a detailed schedule to ensure that the project’s </w:t>
            </w:r>
            <w:r>
              <w:rPr>
                <w:rFonts w:asciiTheme="majorHAnsi" w:hAnsiTheme="majorHAnsi" w:cstheme="majorHAnsi"/>
              </w:rPr>
              <w:t>purpose is executed accordingly</w:t>
            </w:r>
            <w:r w:rsidRPr="005401DC">
              <w:rPr>
                <w:rFonts w:asciiTheme="majorHAnsi" w:hAnsiTheme="majorHAnsi" w:cstheme="majorHAnsi"/>
              </w:rPr>
              <w:t>;</w:t>
            </w:r>
          </w:p>
          <w:p w:rsidR="00D94E84" w:rsidRPr="005401DC" w:rsidRDefault="00D94E84" w:rsidP="00326C98">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e)</w:t>
            </w:r>
            <w:r w:rsidRPr="005401DC">
              <w:rPr>
                <w:rFonts w:asciiTheme="majorHAnsi" w:hAnsiTheme="majorHAnsi" w:cstheme="majorHAnsi"/>
              </w:rPr>
              <w:t xml:space="preserve"> </w:t>
            </w:r>
            <w:r w:rsidRPr="003F778B">
              <w:rPr>
                <w:rFonts w:asciiTheme="majorHAnsi" w:hAnsiTheme="majorHAnsi" w:cstheme="majorHAnsi"/>
              </w:rPr>
              <w:t>Outline the allocation of resources</w:t>
            </w:r>
            <w:r w:rsidRPr="005401DC">
              <w:rPr>
                <w:rFonts w:asciiTheme="majorHAnsi" w:hAnsiTheme="majorHAnsi" w:cstheme="majorHAnsi"/>
              </w:rPr>
              <w:t>.</w:t>
            </w:r>
          </w:p>
          <w:p w:rsidR="00DE32E2" w:rsidRDefault="00D94E84" w:rsidP="00326C98">
            <w:pPr>
              <w:spacing w:after="120" w:line="276" w:lineRule="auto"/>
              <w:jc w:val="both"/>
              <w:rPr>
                <w:rFonts w:asciiTheme="majorHAnsi" w:hAnsiTheme="majorHAnsi" w:cstheme="majorHAnsi"/>
              </w:rPr>
            </w:pPr>
            <w:r w:rsidRPr="005401DC">
              <w:rPr>
                <w:rFonts w:asciiTheme="majorHAnsi" w:hAnsiTheme="majorHAnsi" w:cstheme="majorHAnsi"/>
                <w:b/>
              </w:rPr>
              <w:t>2.2</w:t>
            </w:r>
            <w:r w:rsidRPr="005401DC">
              <w:rPr>
                <w:rFonts w:asciiTheme="majorHAnsi" w:hAnsiTheme="majorHAnsi" w:cstheme="majorHAnsi"/>
              </w:rPr>
              <w:t xml:space="preserve"> </w:t>
            </w:r>
            <w:r w:rsidRPr="00D01596">
              <w:rPr>
                <w:rFonts w:asciiTheme="majorHAnsi" w:hAnsiTheme="majorHAnsi" w:cstheme="majorHAnsi"/>
              </w:rPr>
              <w:t xml:space="preserve">In the event of technical and/or scientific inability to comply with any phase of the </w:t>
            </w:r>
            <w:r>
              <w:rPr>
                <w:rFonts w:asciiTheme="majorHAnsi" w:hAnsiTheme="majorHAnsi" w:cstheme="majorHAnsi"/>
              </w:rPr>
              <w:t>work plan</w:t>
            </w:r>
            <w:r w:rsidRPr="00D01596">
              <w:rPr>
                <w:rFonts w:asciiTheme="majorHAnsi" w:hAnsiTheme="majorHAnsi" w:cstheme="majorHAnsi"/>
              </w:rPr>
              <w:t>, as duly demonstrated and justified, the related activities shall be suspended until a consensus is reached between the participating institutions on the modification</w:t>
            </w:r>
            <w:r>
              <w:rPr>
                <w:rFonts w:asciiTheme="majorHAnsi" w:hAnsiTheme="majorHAnsi" w:cstheme="majorHAnsi"/>
              </w:rPr>
              <w:t>s</w:t>
            </w:r>
            <w:r w:rsidRPr="00D01596">
              <w:rPr>
                <w:rFonts w:asciiTheme="majorHAnsi" w:hAnsiTheme="majorHAnsi" w:cstheme="majorHAnsi"/>
              </w:rPr>
              <w:t xml:space="preserve">, </w:t>
            </w:r>
            <w:r>
              <w:rPr>
                <w:rFonts w:asciiTheme="majorHAnsi" w:hAnsiTheme="majorHAnsi" w:cstheme="majorHAnsi"/>
              </w:rPr>
              <w:t>adaptation</w:t>
            </w:r>
            <w:r w:rsidRPr="00D01596">
              <w:rPr>
                <w:rFonts w:asciiTheme="majorHAnsi" w:hAnsiTheme="majorHAnsi" w:cstheme="majorHAnsi"/>
              </w:rPr>
              <w:t xml:space="preserve"> or termination of the </w:t>
            </w:r>
            <w:r>
              <w:rPr>
                <w:rFonts w:asciiTheme="majorHAnsi" w:hAnsiTheme="majorHAnsi" w:cstheme="majorHAnsi"/>
              </w:rPr>
              <w:t>work plan</w:t>
            </w:r>
            <w:r w:rsidRPr="00D01596">
              <w:rPr>
                <w:rFonts w:asciiTheme="majorHAnsi" w:hAnsiTheme="majorHAnsi" w:cstheme="majorHAnsi"/>
              </w:rPr>
              <w:t xml:space="preserve"> and the consequent termination of this IMoA.</w:t>
            </w:r>
          </w:p>
          <w:p w:rsidR="00D94E84" w:rsidRPr="005401DC" w:rsidRDefault="00D94E84" w:rsidP="00326C98">
            <w:pPr>
              <w:spacing w:after="120" w:line="276" w:lineRule="auto"/>
              <w:jc w:val="both"/>
              <w:rPr>
                <w:rFonts w:asciiTheme="majorHAnsi" w:hAnsiTheme="majorHAnsi" w:cstheme="majorHAnsi"/>
              </w:rPr>
            </w:pPr>
            <w:r w:rsidRPr="005401DC">
              <w:rPr>
                <w:rFonts w:asciiTheme="majorHAnsi" w:hAnsiTheme="majorHAnsi" w:cstheme="majorHAnsi"/>
                <w:b/>
              </w:rPr>
              <w:t>2.3</w:t>
            </w:r>
            <w:r w:rsidRPr="005401DC">
              <w:rPr>
                <w:rFonts w:asciiTheme="majorHAnsi" w:hAnsiTheme="majorHAnsi" w:cstheme="majorHAnsi"/>
              </w:rPr>
              <w:t xml:space="preserve"> </w:t>
            </w:r>
            <w:r w:rsidRPr="006424B1">
              <w:rPr>
                <w:rFonts w:asciiTheme="majorHAnsi" w:hAnsiTheme="majorHAnsi" w:cstheme="majorHAnsi"/>
              </w:rPr>
              <w:t xml:space="preserve">The </w:t>
            </w:r>
            <w:r>
              <w:rPr>
                <w:rFonts w:asciiTheme="majorHAnsi" w:hAnsiTheme="majorHAnsi" w:cstheme="majorHAnsi"/>
              </w:rPr>
              <w:t>work plan</w:t>
            </w:r>
            <w:r w:rsidRPr="006424B1">
              <w:rPr>
                <w:rFonts w:asciiTheme="majorHAnsi" w:hAnsiTheme="majorHAnsi" w:cstheme="majorHAnsi"/>
              </w:rPr>
              <w:t xml:space="preserve"> must state whether the partic</w:t>
            </w:r>
            <w:r w:rsidRPr="006424B1">
              <w:rPr>
                <w:rFonts w:asciiTheme="majorHAnsi" w:hAnsiTheme="majorHAnsi" w:cstheme="majorHAnsi"/>
              </w:rPr>
              <w:t>i</w:t>
            </w:r>
            <w:r w:rsidRPr="006424B1">
              <w:rPr>
                <w:rFonts w:asciiTheme="majorHAnsi" w:hAnsiTheme="majorHAnsi" w:cstheme="majorHAnsi"/>
              </w:rPr>
              <w:t>pants shall eventually be awarded scholarships.</w:t>
            </w:r>
          </w:p>
          <w:p w:rsidR="00D94E84" w:rsidRDefault="00D94E84" w:rsidP="006453C5">
            <w:pPr>
              <w:spacing w:line="276" w:lineRule="auto"/>
              <w:rPr>
                <w:rFonts w:asciiTheme="majorHAnsi" w:hAnsiTheme="majorHAnsi" w:cstheme="majorHAnsi"/>
              </w:rPr>
            </w:pPr>
          </w:p>
          <w:p w:rsidR="00A21858" w:rsidRDefault="00A21858" w:rsidP="006453C5">
            <w:pPr>
              <w:spacing w:line="276" w:lineRule="auto"/>
              <w:rPr>
                <w:rFonts w:asciiTheme="majorHAnsi" w:hAnsiTheme="majorHAnsi" w:cstheme="majorHAnsi"/>
              </w:rPr>
            </w:pPr>
          </w:p>
        </w:tc>
      </w:tr>
      <w:tr w:rsidR="0051025F" w:rsidTr="00A32E6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6A5376" w:rsidRDefault="0051025F" w:rsidP="006A75A9">
            <w:pPr>
              <w:keepNext/>
              <w:keepLines/>
              <w:tabs>
                <w:tab w:val="left" w:pos="360"/>
              </w:tabs>
              <w:spacing w:after="120" w:line="276" w:lineRule="auto"/>
              <w:jc w:val="both"/>
              <w:rPr>
                <w:rFonts w:asciiTheme="majorHAnsi" w:hAnsiTheme="majorHAnsi" w:cstheme="majorHAnsi"/>
              </w:rPr>
            </w:pPr>
            <w:r w:rsidRPr="005401DC">
              <w:rPr>
                <w:rFonts w:asciiTheme="majorHAnsi" w:hAnsiTheme="majorHAnsi" w:cstheme="majorHAnsi"/>
                <w:b/>
              </w:rPr>
              <w:lastRenderedPageBreak/>
              <w:t>CLÁUSULA TERCEIRA - DAS RESPONSABILIDADES E OBRIGAÇÕES COMUNS</w:t>
            </w:r>
          </w:p>
          <w:p w:rsidR="0051025F" w:rsidRPr="005401DC" w:rsidRDefault="0051025F" w:rsidP="00F77B35">
            <w:pPr>
              <w:tabs>
                <w:tab w:val="left" w:pos="426"/>
              </w:tabs>
              <w:spacing w:after="120" w:line="276" w:lineRule="auto"/>
              <w:jc w:val="both"/>
              <w:rPr>
                <w:rFonts w:asciiTheme="majorHAnsi" w:hAnsiTheme="majorHAnsi" w:cstheme="majorHAnsi"/>
              </w:rPr>
            </w:pPr>
            <w:r w:rsidRPr="005401DC">
              <w:rPr>
                <w:rFonts w:asciiTheme="majorHAnsi" w:hAnsiTheme="majorHAnsi" w:cstheme="majorHAnsi"/>
                <w:b/>
              </w:rPr>
              <w:t>3.1</w:t>
            </w:r>
            <w:r w:rsidRPr="005401DC">
              <w:rPr>
                <w:rFonts w:asciiTheme="majorHAnsi" w:hAnsiTheme="majorHAnsi" w:cstheme="majorHAnsi"/>
              </w:rPr>
              <w:tab/>
              <w:t>São responsabilidades e obrigações COMUNS aos partícipes, além dos outros compromissos assumidos neste ACI:</w:t>
            </w:r>
          </w:p>
          <w:p w:rsidR="0051025F" w:rsidRPr="005401DC"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ab/>
              <w:t xml:space="preserve">Elaborar o </w:t>
            </w:r>
            <w:r>
              <w:rPr>
                <w:rFonts w:asciiTheme="majorHAnsi" w:hAnsiTheme="majorHAnsi" w:cstheme="majorHAnsi"/>
              </w:rPr>
              <w:t>plano de trabalho</w:t>
            </w:r>
            <w:r w:rsidRPr="005401DC">
              <w:rPr>
                <w:rFonts w:asciiTheme="majorHAnsi" w:hAnsiTheme="majorHAnsi" w:cstheme="majorHAnsi"/>
              </w:rPr>
              <w:t xml:space="preserve"> detalhando os o</w:t>
            </w:r>
            <w:r w:rsidRPr="005401DC">
              <w:rPr>
                <w:rFonts w:asciiTheme="majorHAnsi" w:hAnsiTheme="majorHAnsi" w:cstheme="majorHAnsi"/>
              </w:rPr>
              <w:t>b</w:t>
            </w:r>
            <w:r w:rsidRPr="005401DC">
              <w:rPr>
                <w:rFonts w:asciiTheme="majorHAnsi" w:hAnsiTheme="majorHAnsi" w:cstheme="majorHAnsi"/>
              </w:rPr>
              <w:t>jetivos deste ACI;</w:t>
            </w:r>
          </w:p>
          <w:p w:rsidR="0051025F" w:rsidRPr="005401DC"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ab/>
              <w:t>Executar as ações objeto deste ACI, assim como monitorar os resultados, e analisar resultados pa</w:t>
            </w:r>
            <w:r w:rsidRPr="005401DC">
              <w:rPr>
                <w:rFonts w:asciiTheme="majorHAnsi" w:hAnsiTheme="majorHAnsi" w:cstheme="majorHAnsi"/>
              </w:rPr>
              <w:t>r</w:t>
            </w:r>
            <w:r w:rsidRPr="005401DC">
              <w:rPr>
                <w:rFonts w:asciiTheme="majorHAnsi" w:hAnsiTheme="majorHAnsi" w:cstheme="majorHAnsi"/>
              </w:rPr>
              <w:t>ciais, reformulando metas quando necessário à consecução do resultado final;</w:t>
            </w:r>
          </w:p>
          <w:p w:rsidR="0051025F" w:rsidRPr="005401DC"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ab/>
              <w:t xml:space="preserve">Realizar vistorias em conjunto, quando necessário; </w:t>
            </w:r>
          </w:p>
          <w:p w:rsidR="0051025F" w:rsidRPr="005401DC"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d)</w:t>
            </w:r>
            <w:r w:rsidRPr="005401DC">
              <w:rPr>
                <w:rFonts w:asciiTheme="majorHAnsi" w:hAnsiTheme="majorHAnsi" w:cstheme="majorHAnsi"/>
              </w:rPr>
              <w:tab/>
              <w:t>Disponibilizar, mediante custeio próprio, os r</w:t>
            </w:r>
            <w:r w:rsidRPr="005401DC">
              <w:rPr>
                <w:rFonts w:asciiTheme="majorHAnsi" w:hAnsiTheme="majorHAnsi" w:cstheme="majorHAnsi"/>
              </w:rPr>
              <w:t>e</w:t>
            </w:r>
            <w:r w:rsidRPr="005401DC">
              <w:rPr>
                <w:rFonts w:asciiTheme="majorHAnsi" w:hAnsiTheme="majorHAnsi" w:cstheme="majorHAnsi"/>
              </w:rPr>
              <w:t>cursos humanos, tecnológicos e materiais para e</w:t>
            </w:r>
            <w:r w:rsidRPr="005401DC">
              <w:rPr>
                <w:rFonts w:asciiTheme="majorHAnsi" w:hAnsiTheme="majorHAnsi" w:cstheme="majorHAnsi"/>
              </w:rPr>
              <w:t>x</w:t>
            </w:r>
            <w:r w:rsidRPr="005401DC">
              <w:rPr>
                <w:rFonts w:asciiTheme="majorHAnsi" w:hAnsiTheme="majorHAnsi" w:cstheme="majorHAnsi"/>
              </w:rPr>
              <w:t>ecutar as ações, bem como garantir o acesso à i</w:t>
            </w:r>
            <w:r w:rsidRPr="005401DC">
              <w:rPr>
                <w:rFonts w:asciiTheme="majorHAnsi" w:hAnsiTheme="majorHAnsi" w:cstheme="majorHAnsi"/>
              </w:rPr>
              <w:t>n</w:t>
            </w:r>
            <w:r w:rsidRPr="005401DC">
              <w:rPr>
                <w:rFonts w:asciiTheme="majorHAnsi" w:hAnsiTheme="majorHAnsi" w:cstheme="majorHAnsi"/>
              </w:rPr>
              <w:t>fraestrutura laboratorial, de dados, e de i</w:t>
            </w:r>
            <w:r w:rsidRPr="005401DC">
              <w:rPr>
                <w:rFonts w:asciiTheme="majorHAnsi" w:hAnsiTheme="majorHAnsi" w:cstheme="majorHAnsi"/>
              </w:rPr>
              <w:t>n</w:t>
            </w:r>
            <w:r w:rsidRPr="005401DC">
              <w:rPr>
                <w:rFonts w:asciiTheme="majorHAnsi" w:hAnsiTheme="majorHAnsi" w:cstheme="majorHAnsi"/>
              </w:rPr>
              <w:t>formações e demais instalações das respectivas i</w:t>
            </w:r>
            <w:r w:rsidRPr="005401DC">
              <w:rPr>
                <w:rFonts w:asciiTheme="majorHAnsi" w:hAnsiTheme="majorHAnsi" w:cstheme="majorHAnsi"/>
              </w:rPr>
              <w:t>n</w:t>
            </w:r>
            <w:r w:rsidRPr="005401DC">
              <w:rPr>
                <w:rFonts w:asciiTheme="majorHAnsi" w:hAnsiTheme="majorHAnsi" w:cstheme="majorHAnsi"/>
              </w:rPr>
              <w:t xml:space="preserve">stituições para execução das atividades presentes no </w:t>
            </w:r>
            <w:r>
              <w:rPr>
                <w:rFonts w:asciiTheme="majorHAnsi" w:hAnsiTheme="majorHAnsi" w:cstheme="majorHAnsi"/>
              </w:rPr>
              <w:t>plano de trabalho</w:t>
            </w:r>
            <w:r w:rsidRPr="005401DC">
              <w:rPr>
                <w:rFonts w:asciiTheme="majorHAnsi" w:hAnsiTheme="majorHAnsi" w:cstheme="majorHAnsi"/>
              </w:rPr>
              <w:t>;</w:t>
            </w:r>
          </w:p>
          <w:p w:rsidR="0051025F" w:rsidRPr="005401DC"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e)</w:t>
            </w:r>
            <w:r w:rsidRPr="005401DC">
              <w:rPr>
                <w:rFonts w:asciiTheme="majorHAnsi" w:hAnsiTheme="majorHAnsi" w:cstheme="majorHAnsi"/>
              </w:rPr>
              <w:tab/>
              <w:t xml:space="preserve">Permitir o livre acesso a agentes e servidores da administração pública (controle interno e externo), aos documentos relacionados ao ACI, assim como aos elementos de sua execução; </w:t>
            </w:r>
          </w:p>
          <w:p w:rsidR="0051025F" w:rsidRPr="005401DC"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f)</w:t>
            </w:r>
            <w:r w:rsidRPr="005401DC">
              <w:rPr>
                <w:rFonts w:asciiTheme="majorHAnsi" w:hAnsiTheme="majorHAnsi" w:cstheme="majorHAnsi"/>
              </w:rPr>
              <w:tab/>
              <w:t>Conceder o acesso às informações de natureza pública, e fornecer ao partícipe as informações necessárias e disponíveis para o cumprimento das obrigações acordadas;</w:t>
            </w:r>
          </w:p>
          <w:p w:rsidR="0051025F" w:rsidRDefault="0051025F" w:rsidP="00F77B3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g)</w:t>
            </w:r>
            <w:r w:rsidRPr="005401DC">
              <w:rPr>
                <w:rFonts w:asciiTheme="majorHAnsi" w:hAnsiTheme="majorHAnsi" w:cstheme="majorHAnsi"/>
              </w:rPr>
              <w:tab/>
              <w:t>Manter sigilo das informações sensíveis e/ou si</w:t>
            </w:r>
            <w:r w:rsidRPr="005401DC">
              <w:rPr>
                <w:rFonts w:asciiTheme="majorHAnsi" w:hAnsiTheme="majorHAnsi" w:cstheme="majorHAnsi"/>
              </w:rPr>
              <w:t>g</w:t>
            </w:r>
            <w:r w:rsidRPr="005401DC">
              <w:rPr>
                <w:rFonts w:asciiTheme="majorHAnsi" w:hAnsiTheme="majorHAnsi" w:cstheme="majorHAnsi"/>
              </w:rPr>
              <w:t>ilosas dados pessoais, obtidos em razão da e</w:t>
            </w:r>
            <w:r w:rsidRPr="005401DC">
              <w:rPr>
                <w:rFonts w:asciiTheme="majorHAnsi" w:hAnsiTheme="majorHAnsi" w:cstheme="majorHAnsi"/>
              </w:rPr>
              <w:t>x</w:t>
            </w:r>
            <w:r w:rsidRPr="005401DC">
              <w:rPr>
                <w:rFonts w:asciiTheme="majorHAnsi" w:hAnsiTheme="majorHAnsi" w:cstheme="majorHAnsi"/>
              </w:rPr>
              <w:t xml:space="preserve">ecução do presente ACI, somente divulgando-as se houver expressa autorização dos envolvidos. Dados </w:t>
            </w:r>
            <w:r>
              <w:rPr>
                <w:rFonts w:asciiTheme="majorHAnsi" w:hAnsiTheme="majorHAnsi" w:cstheme="majorHAnsi"/>
              </w:rPr>
              <w:t xml:space="preserve">pessoais </w:t>
            </w:r>
            <w:r w:rsidRPr="005401DC">
              <w:rPr>
                <w:rFonts w:asciiTheme="majorHAnsi" w:hAnsiTheme="majorHAnsi" w:cstheme="majorHAnsi"/>
              </w:rPr>
              <w:t xml:space="preserve">como: número de documentos, placas de veículos, </w:t>
            </w:r>
            <w:r>
              <w:rPr>
                <w:rFonts w:asciiTheme="majorHAnsi" w:hAnsiTheme="majorHAnsi" w:cstheme="majorHAnsi"/>
              </w:rPr>
              <w:t xml:space="preserve">números de </w:t>
            </w:r>
            <w:r w:rsidRPr="005401DC">
              <w:rPr>
                <w:rFonts w:asciiTheme="majorHAnsi" w:hAnsiTheme="majorHAnsi" w:cstheme="majorHAnsi"/>
              </w:rPr>
              <w:t>telefone, endereço pessoal, entre outros, devem ser ocultados quando est</w:t>
            </w:r>
            <w:r w:rsidRPr="005401DC">
              <w:rPr>
                <w:rFonts w:asciiTheme="majorHAnsi" w:hAnsiTheme="majorHAnsi" w:cstheme="majorHAnsi"/>
              </w:rPr>
              <w:t>i</w:t>
            </w:r>
            <w:r w:rsidRPr="005401DC">
              <w:rPr>
                <w:rFonts w:asciiTheme="majorHAnsi" w:hAnsiTheme="majorHAnsi" w:cstheme="majorHAnsi"/>
              </w:rPr>
              <w:t>verem presentes em algum documento sujeito à publicação com acesso aberto;</w:t>
            </w:r>
          </w:p>
          <w:p w:rsidR="0051025F" w:rsidRPr="005401DC" w:rsidRDefault="0051025F" w:rsidP="00F77B35">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h)</w:t>
            </w:r>
            <w:r w:rsidRPr="005401DC">
              <w:rPr>
                <w:rFonts w:asciiTheme="majorHAnsi" w:hAnsiTheme="majorHAnsi" w:cstheme="majorHAnsi"/>
              </w:rPr>
              <w:tab/>
              <w:t>Garantir a privacidade e a proteção de dados pessoais a que tenha acesso por força da execução deste ACI, assegurando que qualquer coleta, arm</w:t>
            </w:r>
            <w:r w:rsidRPr="005401DC">
              <w:rPr>
                <w:rFonts w:asciiTheme="majorHAnsi" w:hAnsiTheme="majorHAnsi" w:cstheme="majorHAnsi"/>
              </w:rPr>
              <w:t>a</w:t>
            </w:r>
            <w:r w:rsidRPr="005401DC">
              <w:rPr>
                <w:rFonts w:asciiTheme="majorHAnsi" w:hAnsiTheme="majorHAnsi" w:cstheme="majorHAnsi"/>
              </w:rPr>
              <w:lastRenderedPageBreak/>
              <w:t>zenamento, processamento ou compartilhamento de informações seja realizado de forma lícita, transparente e com finalidades legítimas. Devem ainda adotar medidas técnicas e organizacionais apropriadas para preservar a integridade, confide</w:t>
            </w:r>
            <w:r w:rsidRPr="005401DC">
              <w:rPr>
                <w:rFonts w:asciiTheme="majorHAnsi" w:hAnsiTheme="majorHAnsi" w:cstheme="majorHAnsi"/>
              </w:rPr>
              <w:t>n</w:t>
            </w:r>
            <w:r w:rsidRPr="005401DC">
              <w:rPr>
                <w:rFonts w:asciiTheme="majorHAnsi" w:hAnsiTheme="majorHAnsi" w:cstheme="majorHAnsi"/>
              </w:rPr>
              <w:t>cialidade e segurança dos dados, prevenindo ace</w:t>
            </w:r>
            <w:r w:rsidRPr="005401DC">
              <w:rPr>
                <w:rFonts w:asciiTheme="majorHAnsi" w:hAnsiTheme="majorHAnsi" w:cstheme="majorHAnsi"/>
              </w:rPr>
              <w:t>s</w:t>
            </w:r>
            <w:r w:rsidRPr="005401DC">
              <w:rPr>
                <w:rFonts w:asciiTheme="majorHAnsi" w:hAnsiTheme="majorHAnsi" w:cstheme="majorHAnsi"/>
              </w:rPr>
              <w:t>sos não autorizados, vazamentos ou qualquer fo</w:t>
            </w:r>
            <w:r w:rsidRPr="005401DC">
              <w:rPr>
                <w:rFonts w:asciiTheme="majorHAnsi" w:hAnsiTheme="majorHAnsi" w:cstheme="majorHAnsi"/>
              </w:rPr>
              <w:t>r</w:t>
            </w:r>
            <w:r w:rsidRPr="005401DC">
              <w:rPr>
                <w:rFonts w:asciiTheme="majorHAnsi" w:hAnsiTheme="majorHAnsi" w:cstheme="majorHAnsi"/>
              </w:rPr>
              <w:t>ma de tratamento inadequado. Deve</w:t>
            </w:r>
            <w:r>
              <w:rPr>
                <w:rFonts w:asciiTheme="majorHAnsi" w:hAnsiTheme="majorHAnsi" w:cstheme="majorHAnsi"/>
              </w:rPr>
              <w:t>-se</w:t>
            </w:r>
            <w:r w:rsidRPr="005401DC">
              <w:rPr>
                <w:rFonts w:asciiTheme="majorHAnsi" w:hAnsiTheme="majorHAnsi" w:cstheme="majorHAnsi"/>
              </w:rPr>
              <w:t xml:space="preserve"> também assegura</w:t>
            </w:r>
            <w:r>
              <w:rPr>
                <w:rFonts w:asciiTheme="majorHAnsi" w:hAnsiTheme="majorHAnsi" w:cstheme="majorHAnsi"/>
              </w:rPr>
              <w:t>r</w:t>
            </w:r>
            <w:r w:rsidRPr="005401DC">
              <w:rPr>
                <w:rFonts w:asciiTheme="majorHAnsi" w:hAnsiTheme="majorHAnsi" w:cstheme="majorHAnsi"/>
              </w:rPr>
              <w:t xml:space="preserve"> ao titular dos dados o direito de acessar, corrigir, atualizar e, quando aplicável, solicitar a e</w:t>
            </w:r>
            <w:r w:rsidRPr="005401DC">
              <w:rPr>
                <w:rFonts w:asciiTheme="majorHAnsi" w:hAnsiTheme="majorHAnsi" w:cstheme="majorHAnsi"/>
              </w:rPr>
              <w:t>x</w:t>
            </w:r>
            <w:r w:rsidRPr="005401DC">
              <w:rPr>
                <w:rFonts w:asciiTheme="majorHAnsi" w:hAnsiTheme="majorHAnsi" w:cstheme="majorHAnsi"/>
              </w:rPr>
              <w:t>clusão de suas informações, respeitando as co</w:t>
            </w:r>
            <w:r w:rsidRPr="005401DC">
              <w:rPr>
                <w:rFonts w:asciiTheme="majorHAnsi" w:hAnsiTheme="majorHAnsi" w:cstheme="majorHAnsi"/>
              </w:rPr>
              <w:t>n</w:t>
            </w:r>
            <w:r w:rsidRPr="005401DC">
              <w:rPr>
                <w:rFonts w:asciiTheme="majorHAnsi" w:hAnsiTheme="majorHAnsi" w:cstheme="majorHAnsi"/>
              </w:rPr>
              <w:t>dições e limitações previstas. Qualquer incidente envolvendo dados pessoais deverá ser prontame</w:t>
            </w:r>
            <w:r w:rsidRPr="005401DC">
              <w:rPr>
                <w:rFonts w:asciiTheme="majorHAnsi" w:hAnsiTheme="majorHAnsi" w:cstheme="majorHAnsi"/>
              </w:rPr>
              <w:t>n</w:t>
            </w:r>
            <w:r w:rsidRPr="005401DC">
              <w:rPr>
                <w:rFonts w:asciiTheme="majorHAnsi" w:hAnsiTheme="majorHAnsi" w:cstheme="majorHAnsi"/>
              </w:rPr>
              <w:t>te comunicado, adotando-se as providências cabíveis para mitigar eventuais impactos;</w:t>
            </w:r>
          </w:p>
          <w:p w:rsidR="0051025F" w:rsidRPr="005401DC" w:rsidRDefault="0051025F" w:rsidP="00F77B35">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i)</w:t>
            </w:r>
            <w:r w:rsidRPr="005401DC">
              <w:rPr>
                <w:rFonts w:asciiTheme="majorHAnsi" w:hAnsiTheme="majorHAnsi" w:cstheme="majorHAnsi"/>
              </w:rPr>
              <w:tab/>
              <w:t>Obedecer às restrições legais relativas à pr</w:t>
            </w:r>
            <w:r w:rsidRPr="005401DC">
              <w:rPr>
                <w:rFonts w:asciiTheme="majorHAnsi" w:hAnsiTheme="majorHAnsi" w:cstheme="majorHAnsi"/>
              </w:rPr>
              <w:t>o</w:t>
            </w:r>
            <w:r w:rsidRPr="005401DC">
              <w:rPr>
                <w:rFonts w:asciiTheme="majorHAnsi" w:hAnsiTheme="majorHAnsi" w:cstheme="majorHAnsi"/>
              </w:rPr>
              <w:t xml:space="preserve">priedade intelectual, se for o caso; </w:t>
            </w:r>
          </w:p>
          <w:p w:rsidR="0051025F" w:rsidRPr="005401DC" w:rsidRDefault="0051025F" w:rsidP="00F77B35">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j)</w:t>
            </w:r>
            <w:r w:rsidRPr="005401DC">
              <w:rPr>
                <w:rFonts w:asciiTheme="majorHAnsi" w:hAnsiTheme="majorHAnsi" w:cstheme="majorHAnsi"/>
              </w:rPr>
              <w:tab/>
              <w:t>Manter o outro partícipe informado sobre co</w:t>
            </w:r>
            <w:r w:rsidRPr="005401DC">
              <w:rPr>
                <w:rFonts w:asciiTheme="majorHAnsi" w:hAnsiTheme="majorHAnsi" w:cstheme="majorHAnsi"/>
              </w:rPr>
              <w:t>n</w:t>
            </w:r>
            <w:r w:rsidRPr="005401DC">
              <w:rPr>
                <w:rFonts w:asciiTheme="majorHAnsi" w:hAnsiTheme="majorHAnsi" w:cstheme="majorHAnsi"/>
              </w:rPr>
              <w:t>gressos, colóquios, cursos, reuniões científicas e seminários realizados pela instituição e interca</w:t>
            </w:r>
            <w:r w:rsidRPr="005401DC">
              <w:rPr>
                <w:rFonts w:asciiTheme="majorHAnsi" w:hAnsiTheme="majorHAnsi" w:cstheme="majorHAnsi"/>
              </w:rPr>
              <w:t>m</w:t>
            </w:r>
            <w:r w:rsidRPr="005401DC">
              <w:rPr>
                <w:rFonts w:asciiTheme="majorHAnsi" w:hAnsiTheme="majorHAnsi" w:cstheme="majorHAnsi"/>
              </w:rPr>
              <w:t>biar publicações e documentos resultantes desses eventos;</w:t>
            </w:r>
          </w:p>
          <w:p w:rsidR="0051025F" w:rsidRPr="005401DC" w:rsidRDefault="0051025F" w:rsidP="00F77B35">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k)</w:t>
            </w:r>
            <w:r w:rsidRPr="005401DC">
              <w:rPr>
                <w:rFonts w:asciiTheme="majorHAnsi" w:hAnsiTheme="majorHAnsi" w:cstheme="majorHAnsi"/>
              </w:rPr>
              <w:tab/>
              <w:t>Comunicar os resultados de suas experiências científicas, técnicas e pedagógicas (cursos, sem</w:t>
            </w:r>
            <w:r w:rsidRPr="005401DC">
              <w:rPr>
                <w:rFonts w:asciiTheme="majorHAnsi" w:hAnsiTheme="majorHAnsi" w:cstheme="majorHAnsi"/>
              </w:rPr>
              <w:t>i</w:t>
            </w:r>
            <w:r w:rsidRPr="005401DC">
              <w:rPr>
                <w:rFonts w:asciiTheme="majorHAnsi" w:hAnsiTheme="majorHAnsi" w:cstheme="majorHAnsi"/>
              </w:rPr>
              <w:t>nários, colóquios, etc.) e realizar publicação dos r</w:t>
            </w:r>
            <w:r w:rsidRPr="005401DC">
              <w:rPr>
                <w:rFonts w:asciiTheme="majorHAnsi" w:hAnsiTheme="majorHAnsi" w:cstheme="majorHAnsi"/>
              </w:rPr>
              <w:t>e</w:t>
            </w:r>
            <w:r w:rsidRPr="005401DC">
              <w:rPr>
                <w:rFonts w:asciiTheme="majorHAnsi" w:hAnsiTheme="majorHAnsi" w:cstheme="majorHAnsi"/>
              </w:rPr>
              <w:t xml:space="preserve">sultados periodicamente, conforme o </w:t>
            </w:r>
            <w:r>
              <w:rPr>
                <w:rFonts w:asciiTheme="majorHAnsi" w:hAnsiTheme="majorHAnsi" w:cstheme="majorHAnsi"/>
              </w:rPr>
              <w:t>plano de tr</w:t>
            </w:r>
            <w:r>
              <w:rPr>
                <w:rFonts w:asciiTheme="majorHAnsi" w:hAnsiTheme="majorHAnsi" w:cstheme="majorHAnsi"/>
              </w:rPr>
              <w:t>a</w:t>
            </w:r>
            <w:r>
              <w:rPr>
                <w:rFonts w:asciiTheme="majorHAnsi" w:hAnsiTheme="majorHAnsi" w:cstheme="majorHAnsi"/>
              </w:rPr>
              <w:t>balho</w:t>
            </w:r>
            <w:r w:rsidRPr="005401DC">
              <w:rPr>
                <w:rFonts w:asciiTheme="majorHAnsi" w:hAnsiTheme="majorHAnsi" w:cstheme="majorHAnsi"/>
              </w:rPr>
              <w:t>;</w:t>
            </w:r>
          </w:p>
          <w:p w:rsidR="0051025F" w:rsidRPr="005401DC" w:rsidRDefault="0051025F" w:rsidP="00F77B35">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l)</w:t>
            </w:r>
            <w:r w:rsidRPr="005401DC">
              <w:rPr>
                <w:rFonts w:asciiTheme="majorHAnsi" w:hAnsiTheme="majorHAnsi" w:cstheme="majorHAnsi"/>
              </w:rPr>
              <w:tab/>
              <w:t>Cumprir a legislação vigente, inclusive normas de biossegurança, ética na pesquisa, proteção de dados, normas ambientais e regulamentos setoriais aplicáveis às atividades desenvolvidas no âmbito deste acordo.</w:t>
            </w:r>
          </w:p>
          <w:p w:rsidR="00D31FDE" w:rsidRDefault="0051025F" w:rsidP="00F77B35">
            <w:pPr>
              <w:tabs>
                <w:tab w:val="left" w:pos="317"/>
                <w:tab w:val="left" w:pos="510"/>
              </w:tabs>
              <w:spacing w:after="120" w:line="276" w:lineRule="auto"/>
              <w:ind w:left="176"/>
              <w:jc w:val="both"/>
              <w:rPr>
                <w:rFonts w:asciiTheme="majorHAnsi" w:hAnsiTheme="majorHAnsi" w:cstheme="majorHAnsi"/>
              </w:rPr>
            </w:pPr>
            <w:r w:rsidRPr="005401DC">
              <w:rPr>
                <w:rFonts w:asciiTheme="majorHAnsi" w:hAnsiTheme="majorHAnsi" w:cstheme="majorHAnsi"/>
                <w:b/>
              </w:rPr>
              <w:t>m)</w:t>
            </w:r>
            <w:r w:rsidRPr="005401DC">
              <w:rPr>
                <w:rFonts w:asciiTheme="majorHAnsi" w:hAnsiTheme="majorHAnsi" w:cstheme="majorHAnsi"/>
              </w:rPr>
              <w:tab/>
              <w:t>Receber professores, pesquisadores, estudantes e técnicos do outra partícipe, desde que cumpram os requisitos exigidos do anfitrião, incluindo requis</w:t>
            </w:r>
            <w:r w:rsidRPr="005401DC">
              <w:rPr>
                <w:rFonts w:asciiTheme="majorHAnsi" w:hAnsiTheme="majorHAnsi" w:cstheme="majorHAnsi"/>
              </w:rPr>
              <w:t>i</w:t>
            </w:r>
            <w:r w:rsidRPr="005401DC">
              <w:rPr>
                <w:rFonts w:asciiTheme="majorHAnsi" w:hAnsiTheme="majorHAnsi" w:cstheme="majorHAnsi"/>
              </w:rPr>
              <w:t>tos mínimos de proficiência na língua estrangeira;</w:t>
            </w:r>
          </w:p>
          <w:p w:rsidR="0051025F" w:rsidRPr="005401DC" w:rsidRDefault="0051025F" w:rsidP="00D31FDE">
            <w:pPr>
              <w:tabs>
                <w:tab w:val="left" w:pos="317"/>
                <w:tab w:val="left" w:pos="510"/>
              </w:tabs>
              <w:spacing w:after="100" w:line="276" w:lineRule="auto"/>
              <w:ind w:left="176"/>
              <w:jc w:val="both"/>
              <w:rPr>
                <w:rFonts w:asciiTheme="majorHAnsi" w:hAnsiTheme="majorHAnsi" w:cstheme="majorHAnsi"/>
              </w:rPr>
            </w:pPr>
            <w:r w:rsidRPr="005401DC">
              <w:rPr>
                <w:rFonts w:asciiTheme="majorHAnsi" w:hAnsiTheme="majorHAnsi" w:cstheme="majorHAnsi"/>
                <w:b/>
              </w:rPr>
              <w:t>n)</w:t>
            </w:r>
            <w:r w:rsidRPr="005401DC">
              <w:rPr>
                <w:rFonts w:asciiTheme="majorHAnsi" w:hAnsiTheme="majorHAnsi" w:cstheme="majorHAnsi"/>
              </w:rPr>
              <w:tab/>
              <w:t>Apoiar, dentro de suas possibilidades e das dir</w:t>
            </w:r>
            <w:r w:rsidRPr="005401DC">
              <w:rPr>
                <w:rFonts w:asciiTheme="majorHAnsi" w:hAnsiTheme="majorHAnsi" w:cstheme="majorHAnsi"/>
              </w:rPr>
              <w:t>e</w:t>
            </w:r>
            <w:r w:rsidRPr="005401DC">
              <w:rPr>
                <w:rFonts w:asciiTheme="majorHAnsi" w:hAnsiTheme="majorHAnsi" w:cstheme="majorHAnsi"/>
              </w:rPr>
              <w:t xml:space="preserve">trizes definidas no Plano de trabalho, o intercâmbio de professores, </w:t>
            </w:r>
            <w:r>
              <w:rPr>
                <w:rFonts w:asciiTheme="majorHAnsi" w:hAnsiTheme="majorHAnsi" w:cstheme="majorHAnsi"/>
              </w:rPr>
              <w:t xml:space="preserve">pesquisadores, </w:t>
            </w:r>
            <w:r w:rsidRPr="005401DC">
              <w:rPr>
                <w:rFonts w:asciiTheme="majorHAnsi" w:hAnsiTheme="majorHAnsi" w:cstheme="majorHAnsi"/>
              </w:rPr>
              <w:t>estudantes e té</w:t>
            </w:r>
            <w:r w:rsidRPr="005401DC">
              <w:rPr>
                <w:rFonts w:asciiTheme="majorHAnsi" w:hAnsiTheme="majorHAnsi" w:cstheme="majorHAnsi"/>
              </w:rPr>
              <w:t>c</w:t>
            </w:r>
            <w:r w:rsidRPr="005401DC">
              <w:rPr>
                <w:rFonts w:asciiTheme="majorHAnsi" w:hAnsiTheme="majorHAnsi" w:cstheme="majorHAnsi"/>
              </w:rPr>
              <w:t>nicos administrativos, seja com objetivo de docê</w:t>
            </w:r>
            <w:r w:rsidRPr="005401DC">
              <w:rPr>
                <w:rFonts w:asciiTheme="majorHAnsi" w:hAnsiTheme="majorHAnsi" w:cstheme="majorHAnsi"/>
              </w:rPr>
              <w:t>n</w:t>
            </w:r>
            <w:r w:rsidRPr="005401DC">
              <w:rPr>
                <w:rFonts w:asciiTheme="majorHAnsi" w:hAnsiTheme="majorHAnsi" w:cstheme="majorHAnsi"/>
              </w:rPr>
              <w:t>cia, de pesquisa, ou de colaboração técnica, dura</w:t>
            </w:r>
            <w:r w:rsidRPr="005401DC">
              <w:rPr>
                <w:rFonts w:asciiTheme="majorHAnsi" w:hAnsiTheme="majorHAnsi" w:cstheme="majorHAnsi"/>
              </w:rPr>
              <w:t>n</w:t>
            </w:r>
            <w:r w:rsidRPr="005401DC">
              <w:rPr>
                <w:rFonts w:asciiTheme="majorHAnsi" w:hAnsiTheme="majorHAnsi" w:cstheme="majorHAnsi"/>
              </w:rPr>
              <w:lastRenderedPageBreak/>
              <w:t>te período determinado e acordado</w:t>
            </w:r>
            <w:r>
              <w:rPr>
                <w:rFonts w:asciiTheme="majorHAnsi" w:hAnsiTheme="majorHAnsi" w:cstheme="majorHAnsi"/>
              </w:rPr>
              <w:t xml:space="preserve"> com ant</w:t>
            </w:r>
            <w:r>
              <w:rPr>
                <w:rFonts w:asciiTheme="majorHAnsi" w:hAnsiTheme="majorHAnsi" w:cstheme="majorHAnsi"/>
              </w:rPr>
              <w:t>e</w:t>
            </w:r>
            <w:r>
              <w:rPr>
                <w:rFonts w:asciiTheme="majorHAnsi" w:hAnsiTheme="majorHAnsi" w:cstheme="majorHAnsi"/>
              </w:rPr>
              <w:t>cedência entre as partícipe</w:t>
            </w:r>
            <w:r w:rsidRPr="005401DC">
              <w:rPr>
                <w:rFonts w:asciiTheme="majorHAnsi" w:hAnsiTheme="majorHAnsi" w:cstheme="majorHAnsi"/>
              </w:rPr>
              <w:t>s.</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3.2</w:t>
            </w:r>
            <w:r w:rsidRPr="005401DC">
              <w:rPr>
                <w:rFonts w:asciiTheme="majorHAnsi" w:hAnsiTheme="majorHAnsi" w:cstheme="majorHAnsi"/>
              </w:rPr>
              <w:tab/>
              <w:t>Os representantes legais, supervisores e coo</w:t>
            </w:r>
            <w:r w:rsidRPr="005401DC">
              <w:rPr>
                <w:rFonts w:asciiTheme="majorHAnsi" w:hAnsiTheme="majorHAnsi" w:cstheme="majorHAnsi"/>
              </w:rPr>
              <w:t>r</w:t>
            </w:r>
            <w:r w:rsidRPr="005401DC">
              <w:rPr>
                <w:rFonts w:asciiTheme="majorHAnsi" w:hAnsiTheme="majorHAnsi" w:cstheme="majorHAnsi"/>
              </w:rPr>
              <w:t>denadores dos partícipes poderão ser substituídos a qualquer tempo, competindo-lhes comunicar ao ou</w:t>
            </w:r>
            <w:r w:rsidRPr="005401DC">
              <w:rPr>
                <w:rFonts w:asciiTheme="majorHAnsi" w:hAnsiTheme="majorHAnsi" w:cstheme="majorHAnsi"/>
              </w:rPr>
              <w:t>t</w:t>
            </w:r>
            <w:r w:rsidRPr="005401DC">
              <w:rPr>
                <w:rFonts w:asciiTheme="majorHAnsi" w:hAnsiTheme="majorHAnsi" w:cstheme="majorHAnsi"/>
              </w:rPr>
              <w:t xml:space="preserve">ro acerca desta alteração conforme disciplinado neste ACI. </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3.3</w:t>
            </w:r>
            <w:r w:rsidRPr="005401DC">
              <w:rPr>
                <w:rFonts w:asciiTheme="majorHAnsi" w:hAnsiTheme="majorHAnsi" w:cstheme="majorHAnsi"/>
              </w:rPr>
              <w:tab/>
              <w:t>Quando em intercâmbio, missões científicas, visitas técnicas, e/ou trabalhos em conjunto, os professores, pesquisadores, estudantes, técnicos e/ou bolsistas estarão sujeitos aos códigos de cond</w:t>
            </w:r>
            <w:r w:rsidRPr="005401DC">
              <w:rPr>
                <w:rFonts w:asciiTheme="majorHAnsi" w:hAnsiTheme="majorHAnsi" w:cstheme="majorHAnsi"/>
              </w:rPr>
              <w:t>u</w:t>
            </w:r>
            <w:r w:rsidRPr="005401DC">
              <w:rPr>
                <w:rFonts w:asciiTheme="majorHAnsi" w:hAnsiTheme="majorHAnsi" w:cstheme="majorHAnsi"/>
              </w:rPr>
              <w:t>ta, treinamento, políticas e procedimentos do partíc</w:t>
            </w:r>
            <w:r w:rsidRPr="005401DC">
              <w:rPr>
                <w:rFonts w:asciiTheme="majorHAnsi" w:hAnsiTheme="majorHAnsi" w:cstheme="majorHAnsi"/>
              </w:rPr>
              <w:t>i</w:t>
            </w:r>
            <w:r w:rsidRPr="005401DC">
              <w:rPr>
                <w:rFonts w:asciiTheme="majorHAnsi" w:hAnsiTheme="majorHAnsi" w:cstheme="majorHAnsi"/>
              </w:rPr>
              <w:t xml:space="preserve">pe anfitrião, bem como às leis e regulamentos do país anfitrião. </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3.4</w:t>
            </w:r>
            <w:r w:rsidRPr="005401DC">
              <w:rPr>
                <w:rFonts w:asciiTheme="majorHAnsi" w:hAnsiTheme="majorHAnsi" w:cstheme="majorHAnsi"/>
              </w:rPr>
              <w:tab/>
              <w:t>O presente ACI celebrado entre os partícipes, não enseja nenhum tipo de responsabilidade e obrigação principal ou acessória à República Federat</w:t>
            </w:r>
            <w:r w:rsidRPr="005401DC">
              <w:rPr>
                <w:rFonts w:asciiTheme="majorHAnsi" w:hAnsiTheme="majorHAnsi" w:cstheme="majorHAnsi"/>
              </w:rPr>
              <w:t>i</w:t>
            </w:r>
            <w:r w:rsidRPr="005401DC">
              <w:rPr>
                <w:rFonts w:asciiTheme="majorHAnsi" w:hAnsiTheme="majorHAnsi" w:cstheme="majorHAnsi"/>
              </w:rPr>
              <w:t>va do Brasil, sendo o compromisso e suas consequê</w:t>
            </w:r>
            <w:r w:rsidRPr="005401DC">
              <w:rPr>
                <w:rFonts w:asciiTheme="majorHAnsi" w:hAnsiTheme="majorHAnsi" w:cstheme="majorHAnsi"/>
              </w:rPr>
              <w:t>n</w:t>
            </w:r>
            <w:r w:rsidRPr="005401DC">
              <w:rPr>
                <w:rFonts w:asciiTheme="majorHAnsi" w:hAnsiTheme="majorHAnsi" w:cstheme="majorHAnsi"/>
              </w:rPr>
              <w:t>cias de responsabilidade única e exclusiva dos partíc</w:t>
            </w:r>
            <w:r w:rsidRPr="005401DC">
              <w:rPr>
                <w:rFonts w:asciiTheme="majorHAnsi" w:hAnsiTheme="majorHAnsi" w:cstheme="majorHAnsi"/>
              </w:rPr>
              <w:t>i</w:t>
            </w:r>
            <w:r w:rsidRPr="005401DC">
              <w:rPr>
                <w:rFonts w:asciiTheme="majorHAnsi" w:hAnsiTheme="majorHAnsi" w:cstheme="majorHAnsi"/>
              </w:rPr>
              <w:t>pes.</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3.5</w:t>
            </w:r>
            <w:r w:rsidRPr="005401DC">
              <w:rPr>
                <w:rFonts w:asciiTheme="majorHAnsi" w:hAnsiTheme="majorHAnsi" w:cstheme="majorHAnsi"/>
              </w:rPr>
              <w:tab/>
            </w:r>
            <w:r w:rsidRPr="006C5032">
              <w:rPr>
                <w:rFonts w:asciiTheme="majorHAnsi" w:hAnsiTheme="majorHAnsi" w:cstheme="majorHAnsi"/>
              </w:rPr>
              <w:t>Os bolsistas, pesquisadores, professores, est</w:t>
            </w:r>
            <w:r w:rsidRPr="006C5032">
              <w:rPr>
                <w:rFonts w:asciiTheme="majorHAnsi" w:hAnsiTheme="majorHAnsi" w:cstheme="majorHAnsi"/>
              </w:rPr>
              <w:t>u</w:t>
            </w:r>
            <w:r w:rsidRPr="006C5032">
              <w:rPr>
                <w:rFonts w:asciiTheme="majorHAnsi" w:hAnsiTheme="majorHAnsi" w:cstheme="majorHAnsi"/>
              </w:rPr>
              <w:t xml:space="preserve">dantes e técnicos administrativos participantes dos programas de cooperação, nos termos deste ACI, deverão obedecer às exigências de imigração do país da instituição anfitriã. O intercambista </w:t>
            </w:r>
            <w:r>
              <w:rPr>
                <w:rFonts w:asciiTheme="majorHAnsi" w:hAnsiTheme="majorHAnsi" w:cstheme="majorHAnsi"/>
              </w:rPr>
              <w:t>é o</w:t>
            </w:r>
            <w:r w:rsidRPr="006C5032">
              <w:rPr>
                <w:rFonts w:asciiTheme="majorHAnsi" w:hAnsiTheme="majorHAnsi" w:cstheme="majorHAnsi"/>
              </w:rPr>
              <w:t xml:space="preserve"> único r</w:t>
            </w:r>
            <w:r w:rsidRPr="006C5032">
              <w:rPr>
                <w:rFonts w:asciiTheme="majorHAnsi" w:hAnsiTheme="majorHAnsi" w:cstheme="majorHAnsi"/>
              </w:rPr>
              <w:t>e</w:t>
            </w:r>
            <w:r w:rsidRPr="006C5032">
              <w:rPr>
                <w:rFonts w:asciiTheme="majorHAnsi" w:hAnsiTheme="majorHAnsi" w:cstheme="majorHAnsi"/>
              </w:rPr>
              <w:t>sponsáve</w:t>
            </w:r>
            <w:r>
              <w:rPr>
                <w:rFonts w:asciiTheme="majorHAnsi" w:hAnsiTheme="majorHAnsi" w:cstheme="majorHAnsi"/>
              </w:rPr>
              <w:t>l</w:t>
            </w:r>
            <w:r w:rsidRPr="006C5032">
              <w:rPr>
                <w:rFonts w:asciiTheme="majorHAnsi" w:hAnsiTheme="majorHAnsi" w:cstheme="majorHAnsi"/>
              </w:rPr>
              <w:t xml:space="preserve"> pela aquisição de um SEGURO DE VIDA E DE SAÚDE internacional para o período previsto no plano de atividades ou trabalho, que inclua ao menos as seguintes coberturas</w:t>
            </w:r>
            <w:r w:rsidRPr="005401DC">
              <w:rPr>
                <w:rFonts w:asciiTheme="majorHAnsi" w:hAnsiTheme="majorHAnsi" w:cstheme="majorHAnsi"/>
              </w:rPr>
              <w:t xml:space="preserve">: </w:t>
            </w:r>
          </w:p>
          <w:p w:rsidR="0051025F" w:rsidRPr="005401DC" w:rsidRDefault="0051025F" w:rsidP="006453C5">
            <w:pPr>
              <w:spacing w:after="120" w:line="276" w:lineRule="auto"/>
              <w:ind w:left="176"/>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 xml:space="preserve"> Cobertura médico-hospitalar e odontológica;</w:t>
            </w:r>
          </w:p>
          <w:p w:rsidR="0051025F" w:rsidRPr="005401DC" w:rsidRDefault="0051025F" w:rsidP="006453C5">
            <w:pPr>
              <w:spacing w:after="120" w:line="276" w:lineRule="auto"/>
              <w:ind w:left="176"/>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 xml:space="preserve"> Falecimento e invalidez por acidente;</w:t>
            </w:r>
          </w:p>
          <w:p w:rsidR="0051025F" w:rsidRPr="005401DC" w:rsidRDefault="0051025F" w:rsidP="006453C5">
            <w:pPr>
              <w:spacing w:after="120" w:line="276" w:lineRule="auto"/>
              <w:ind w:left="176"/>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 xml:space="preserve"> Assistência e repatriação funerária e traslado do corpo por qualquer causa;</w:t>
            </w:r>
          </w:p>
          <w:p w:rsidR="0051025F" w:rsidRDefault="0051025F" w:rsidP="006453C5">
            <w:pPr>
              <w:spacing w:after="120" w:line="276" w:lineRule="auto"/>
              <w:ind w:left="176"/>
              <w:jc w:val="both"/>
              <w:rPr>
                <w:rFonts w:asciiTheme="majorHAnsi" w:hAnsiTheme="majorHAnsi" w:cstheme="majorHAnsi"/>
              </w:rPr>
            </w:pPr>
            <w:r w:rsidRPr="005401DC">
              <w:rPr>
                <w:rFonts w:asciiTheme="majorHAnsi" w:hAnsiTheme="majorHAnsi" w:cstheme="majorHAnsi"/>
                <w:b/>
              </w:rPr>
              <w:t>d)</w:t>
            </w:r>
            <w:r w:rsidRPr="005401DC">
              <w:rPr>
                <w:rFonts w:asciiTheme="majorHAnsi" w:hAnsiTheme="majorHAnsi" w:cstheme="majorHAnsi"/>
              </w:rPr>
              <w:t xml:space="preserve"> Quaisquer coberturas exigidas pel</w:t>
            </w:r>
            <w:r>
              <w:rPr>
                <w:rFonts w:asciiTheme="majorHAnsi" w:hAnsiTheme="majorHAnsi" w:cstheme="majorHAnsi"/>
              </w:rPr>
              <w:t>o anfitrião</w:t>
            </w:r>
            <w:r w:rsidRPr="005401DC">
              <w:rPr>
                <w:rFonts w:asciiTheme="majorHAnsi" w:hAnsiTheme="majorHAnsi" w:cstheme="majorHAnsi"/>
              </w:rPr>
              <w:t>.</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3.6</w:t>
            </w:r>
            <w:r w:rsidRPr="005401DC">
              <w:rPr>
                <w:rFonts w:asciiTheme="majorHAnsi" w:hAnsiTheme="majorHAnsi" w:cstheme="majorHAnsi"/>
              </w:rPr>
              <w:tab/>
              <w:t>A Instituição Anfitriã não terá qualquer r</w:t>
            </w:r>
            <w:r w:rsidRPr="005401DC">
              <w:rPr>
                <w:rFonts w:asciiTheme="majorHAnsi" w:hAnsiTheme="majorHAnsi" w:cstheme="majorHAnsi"/>
              </w:rPr>
              <w:t>e</w:t>
            </w:r>
            <w:r w:rsidRPr="005401DC">
              <w:rPr>
                <w:rFonts w:asciiTheme="majorHAnsi" w:hAnsiTheme="majorHAnsi" w:cstheme="majorHAnsi"/>
              </w:rPr>
              <w:t>sponsabilidade ou obrigação pelo fornecimento de serviços de saúde ou seguro de saúde ou qualquer outra cobertura de seguro para o pessoal suprame</w:t>
            </w:r>
            <w:r w:rsidRPr="005401DC">
              <w:rPr>
                <w:rFonts w:asciiTheme="majorHAnsi" w:hAnsiTheme="majorHAnsi" w:cstheme="majorHAnsi"/>
              </w:rPr>
              <w:t>n</w:t>
            </w:r>
            <w:r w:rsidRPr="005401DC">
              <w:rPr>
                <w:rFonts w:asciiTheme="majorHAnsi" w:hAnsiTheme="majorHAnsi" w:cstheme="majorHAnsi"/>
              </w:rPr>
              <w:t>cionado, salvo se expressamente definido de outra maneira no plano de trabalho.</w:t>
            </w:r>
          </w:p>
          <w:p w:rsidR="0051025F" w:rsidRDefault="0051025F" w:rsidP="0016022E">
            <w:pPr>
              <w:tabs>
                <w:tab w:val="left" w:pos="426"/>
              </w:tabs>
              <w:spacing w:line="276" w:lineRule="auto"/>
              <w:jc w:val="both"/>
              <w:rPr>
                <w:rFonts w:asciiTheme="majorHAnsi" w:hAnsiTheme="majorHAnsi" w:cstheme="majorHAnsi"/>
              </w:rPr>
            </w:pPr>
            <w:r w:rsidRPr="005401DC">
              <w:rPr>
                <w:rFonts w:asciiTheme="majorHAnsi" w:hAnsiTheme="majorHAnsi" w:cstheme="majorHAnsi"/>
                <w:b/>
              </w:rPr>
              <w:lastRenderedPageBreak/>
              <w:t>3.7</w:t>
            </w:r>
            <w:r w:rsidRPr="005401DC">
              <w:rPr>
                <w:rFonts w:asciiTheme="majorHAnsi" w:hAnsiTheme="majorHAnsi" w:cstheme="majorHAnsi"/>
              </w:rPr>
              <w:tab/>
              <w:t>O intercambista ser</w:t>
            </w:r>
            <w:r w:rsidR="0016022E">
              <w:rPr>
                <w:rFonts w:asciiTheme="majorHAnsi" w:hAnsiTheme="majorHAnsi" w:cstheme="majorHAnsi"/>
              </w:rPr>
              <w:t>á</w:t>
            </w:r>
            <w:r w:rsidRPr="005401DC">
              <w:rPr>
                <w:rFonts w:asciiTheme="majorHAnsi" w:hAnsiTheme="majorHAnsi" w:cstheme="majorHAnsi"/>
              </w:rPr>
              <w:t xml:space="preserve"> o único responsáve</w:t>
            </w:r>
            <w:r w:rsidR="0016022E">
              <w:rPr>
                <w:rFonts w:asciiTheme="majorHAnsi" w:hAnsiTheme="majorHAnsi" w:cstheme="majorHAnsi"/>
              </w:rPr>
              <w:t>l</w:t>
            </w:r>
            <w:r w:rsidRPr="005401DC">
              <w:rPr>
                <w:rFonts w:asciiTheme="majorHAnsi" w:hAnsiTheme="majorHAnsi" w:cstheme="majorHAnsi"/>
              </w:rPr>
              <w:t xml:space="preserve"> pela obtenção de quaisquer VISTOS necessários e pelo cumprimento de todos os regulamentos das leis de imigração, de acordo com os requisitos do país do partícipe estrangeiro</w:t>
            </w:r>
            <w:r>
              <w:rPr>
                <w:rFonts w:asciiTheme="majorHAnsi" w:hAnsiTheme="majorHAnsi" w:cstheme="majorHAnsi"/>
              </w:rPr>
              <w:t>, inluindo vacinas e exigências médicas e sanitárias</w:t>
            </w:r>
            <w:r w:rsidRPr="005401DC">
              <w:rPr>
                <w:rFonts w:asciiTheme="majorHAnsi" w:hAnsiTheme="majorHAnsi" w:cstheme="majorHAnsi"/>
              </w:rPr>
              <w:t>. O partícipe anfitrião deverá cooperar em tais esforços, mas não terá qualquer responsabilidade em garantir a concessão de quai</w:t>
            </w:r>
            <w:r w:rsidRPr="005401DC">
              <w:rPr>
                <w:rFonts w:asciiTheme="majorHAnsi" w:hAnsiTheme="majorHAnsi" w:cstheme="majorHAnsi"/>
              </w:rPr>
              <w:t>s</w:t>
            </w:r>
            <w:r w:rsidRPr="005401DC">
              <w:rPr>
                <w:rFonts w:asciiTheme="majorHAnsi" w:hAnsiTheme="majorHAnsi" w:cstheme="majorHAnsi"/>
              </w:rPr>
              <w:t>quer autorizações ou aprovações de vistos de im</w:t>
            </w:r>
            <w:r w:rsidRPr="005401DC">
              <w:rPr>
                <w:rFonts w:asciiTheme="majorHAnsi" w:hAnsiTheme="majorHAnsi" w:cstheme="majorHAnsi"/>
              </w:rPr>
              <w:t>i</w:t>
            </w:r>
            <w:r w:rsidRPr="005401DC">
              <w:rPr>
                <w:rFonts w:asciiTheme="majorHAnsi" w:hAnsiTheme="majorHAnsi" w:cstheme="majorHAnsi"/>
              </w:rPr>
              <w:t>gração.</w:t>
            </w:r>
          </w:p>
        </w:tc>
        <w:tc>
          <w:tcPr>
            <w:tcW w:w="5056" w:type="dxa"/>
            <w:tcBorders>
              <w:top w:val="nil"/>
              <w:left w:val="single" w:sz="4" w:space="0" w:color="auto"/>
              <w:bottom w:val="nil"/>
              <w:right w:val="nil"/>
            </w:tcBorders>
          </w:tcPr>
          <w:p w:rsidR="0051025F" w:rsidRDefault="0051025F" w:rsidP="006A75A9">
            <w:pPr>
              <w:keepNext/>
              <w:keepLines/>
              <w:spacing w:after="120" w:line="276" w:lineRule="auto"/>
              <w:jc w:val="both"/>
              <w:rPr>
                <w:rFonts w:asciiTheme="majorHAnsi" w:hAnsiTheme="majorHAnsi" w:cstheme="majorHAnsi"/>
                <w:b/>
              </w:rPr>
            </w:pPr>
            <w:r>
              <w:rPr>
                <w:rFonts w:asciiTheme="majorHAnsi" w:hAnsiTheme="majorHAnsi" w:cstheme="majorHAnsi"/>
                <w:b/>
              </w:rPr>
              <w:lastRenderedPageBreak/>
              <w:t>ARTICLE 3 - COMMON RESPONSIBILITIES</w:t>
            </w:r>
            <w:r w:rsidRPr="00404309">
              <w:rPr>
                <w:rFonts w:asciiTheme="majorHAnsi" w:hAnsiTheme="majorHAnsi" w:cstheme="majorHAnsi"/>
                <w:b/>
              </w:rPr>
              <w:t xml:space="preserve"> AND OBL</w:t>
            </w:r>
            <w:r w:rsidRPr="00404309">
              <w:rPr>
                <w:rFonts w:asciiTheme="majorHAnsi" w:hAnsiTheme="majorHAnsi" w:cstheme="majorHAnsi"/>
                <w:b/>
              </w:rPr>
              <w:t>I</w:t>
            </w:r>
            <w:r w:rsidRPr="00404309">
              <w:rPr>
                <w:rFonts w:asciiTheme="majorHAnsi" w:hAnsiTheme="majorHAnsi" w:cstheme="majorHAnsi"/>
                <w:b/>
              </w:rPr>
              <w:t>GATIONS</w:t>
            </w:r>
          </w:p>
          <w:p w:rsidR="0051025F" w:rsidRPr="005401DC" w:rsidRDefault="0051025F" w:rsidP="00F77B35">
            <w:pPr>
              <w:spacing w:after="120" w:line="276" w:lineRule="auto"/>
              <w:jc w:val="both"/>
              <w:rPr>
                <w:rFonts w:asciiTheme="majorHAnsi" w:hAnsiTheme="majorHAnsi" w:cstheme="majorHAnsi"/>
              </w:rPr>
            </w:pPr>
            <w:r w:rsidRPr="005401DC">
              <w:rPr>
                <w:rFonts w:asciiTheme="majorHAnsi" w:hAnsiTheme="majorHAnsi" w:cstheme="majorHAnsi"/>
                <w:b/>
              </w:rPr>
              <w:t>3.1</w:t>
            </w:r>
            <w:r w:rsidRPr="005401DC">
              <w:rPr>
                <w:rFonts w:asciiTheme="majorHAnsi" w:hAnsiTheme="majorHAnsi" w:cstheme="majorHAnsi"/>
              </w:rPr>
              <w:t xml:space="preserve"> </w:t>
            </w:r>
            <w:r w:rsidRPr="00404309">
              <w:rPr>
                <w:rFonts w:asciiTheme="majorHAnsi" w:hAnsiTheme="majorHAnsi" w:cstheme="majorHAnsi"/>
              </w:rPr>
              <w:t>T</w:t>
            </w:r>
            <w:r>
              <w:rPr>
                <w:rFonts w:asciiTheme="majorHAnsi" w:hAnsiTheme="majorHAnsi" w:cstheme="majorHAnsi"/>
              </w:rPr>
              <w:t>hese are COMMON responsibilities</w:t>
            </w:r>
            <w:r w:rsidRPr="00404309">
              <w:rPr>
                <w:rFonts w:asciiTheme="majorHAnsi" w:hAnsiTheme="majorHAnsi" w:cstheme="majorHAnsi"/>
              </w:rPr>
              <w:t xml:space="preserve"> and oblig</w:t>
            </w:r>
            <w:r w:rsidRPr="00404309">
              <w:rPr>
                <w:rFonts w:asciiTheme="majorHAnsi" w:hAnsiTheme="majorHAnsi" w:cstheme="majorHAnsi"/>
              </w:rPr>
              <w:t>a</w:t>
            </w:r>
            <w:r w:rsidRPr="00404309">
              <w:rPr>
                <w:rFonts w:asciiTheme="majorHAnsi" w:hAnsiTheme="majorHAnsi" w:cstheme="majorHAnsi"/>
              </w:rPr>
              <w:t>tions to both participating institutions, in addition to other commitments undertaken in this IMoA</w:t>
            </w:r>
            <w:r w:rsidRPr="005401DC">
              <w:rPr>
                <w:rFonts w:asciiTheme="majorHAnsi" w:hAnsiTheme="majorHAnsi" w:cstheme="majorHAnsi"/>
              </w:rPr>
              <w:t>:</w:t>
            </w:r>
          </w:p>
          <w:p w:rsidR="0051025F" w:rsidRPr="005401DC" w:rsidRDefault="0051025F" w:rsidP="00F77B35">
            <w:pPr>
              <w:spacing w:after="120" w:line="276" w:lineRule="auto"/>
              <w:ind w:left="175"/>
              <w:jc w:val="both"/>
              <w:rPr>
                <w:rFonts w:asciiTheme="majorHAnsi" w:hAnsiTheme="majorHAnsi" w:cstheme="majorHAnsi"/>
                <w:b/>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Pr>
                <w:rFonts w:asciiTheme="majorHAnsi" w:hAnsiTheme="majorHAnsi" w:cstheme="majorHAnsi"/>
              </w:rPr>
              <w:t>To e</w:t>
            </w:r>
            <w:r w:rsidRPr="00ED6CB5">
              <w:rPr>
                <w:rFonts w:asciiTheme="majorHAnsi" w:hAnsiTheme="majorHAnsi" w:cstheme="majorHAnsi"/>
              </w:rPr>
              <w:t xml:space="preserve">stablish the </w:t>
            </w:r>
            <w:r>
              <w:rPr>
                <w:rFonts w:asciiTheme="majorHAnsi" w:hAnsiTheme="majorHAnsi" w:cstheme="majorHAnsi"/>
              </w:rPr>
              <w:t>work plan</w:t>
            </w:r>
            <w:r w:rsidRPr="00ED6CB5">
              <w:rPr>
                <w:rFonts w:asciiTheme="majorHAnsi" w:hAnsiTheme="majorHAnsi" w:cstheme="majorHAnsi"/>
              </w:rPr>
              <w:t xml:space="preserve"> d</w:t>
            </w:r>
            <w:r>
              <w:rPr>
                <w:rFonts w:asciiTheme="majorHAnsi" w:hAnsiTheme="majorHAnsi" w:cstheme="majorHAnsi"/>
              </w:rPr>
              <w:t>etailing this IMoA's objectives</w:t>
            </w:r>
            <w:r w:rsidRPr="005401DC">
              <w:rPr>
                <w:rFonts w:asciiTheme="majorHAnsi" w:hAnsiTheme="majorHAnsi" w:cstheme="majorHAnsi"/>
              </w:rPr>
              <w:t>;</w:t>
            </w:r>
          </w:p>
          <w:p w:rsidR="0051025F" w:rsidRPr="005401DC" w:rsidRDefault="0051025F" w:rsidP="00F77B35">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sidRPr="005401DC">
              <w:rPr>
                <w:rFonts w:asciiTheme="majorHAnsi" w:hAnsiTheme="majorHAnsi" w:cstheme="majorHAnsi"/>
              </w:rPr>
              <w:t xml:space="preserve"> </w:t>
            </w:r>
            <w:r>
              <w:rPr>
                <w:rFonts w:asciiTheme="majorHAnsi" w:hAnsiTheme="majorHAnsi" w:cstheme="majorHAnsi"/>
              </w:rPr>
              <w:t>To i</w:t>
            </w:r>
            <w:r w:rsidRPr="00BC2DCF">
              <w:rPr>
                <w:rFonts w:asciiTheme="majorHAnsi" w:hAnsiTheme="majorHAnsi" w:cstheme="majorHAnsi"/>
              </w:rPr>
              <w:t>mplement the actions covered by this IMoA, monitoring the results and evaluating the mil</w:t>
            </w:r>
            <w:r w:rsidRPr="00BC2DCF">
              <w:rPr>
                <w:rFonts w:asciiTheme="majorHAnsi" w:hAnsiTheme="majorHAnsi" w:cstheme="majorHAnsi"/>
              </w:rPr>
              <w:t>e</w:t>
            </w:r>
            <w:r w:rsidRPr="00BC2DCF">
              <w:rPr>
                <w:rFonts w:asciiTheme="majorHAnsi" w:hAnsiTheme="majorHAnsi" w:cstheme="majorHAnsi"/>
              </w:rPr>
              <w:t>stones and, if necessary, reformulating the actions t</w:t>
            </w:r>
            <w:r>
              <w:rPr>
                <w:rFonts w:asciiTheme="majorHAnsi" w:hAnsiTheme="majorHAnsi" w:cstheme="majorHAnsi"/>
              </w:rPr>
              <w:t>o deliver the expected results</w:t>
            </w:r>
            <w:r w:rsidRPr="005401DC">
              <w:rPr>
                <w:rFonts w:asciiTheme="majorHAnsi" w:hAnsiTheme="majorHAnsi" w:cstheme="majorHAnsi"/>
              </w:rPr>
              <w:t>;</w:t>
            </w:r>
          </w:p>
          <w:p w:rsidR="0051025F" w:rsidRPr="005401DC" w:rsidRDefault="0051025F" w:rsidP="00F77B35">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c)</w:t>
            </w:r>
            <w:r w:rsidRPr="005401DC">
              <w:rPr>
                <w:rFonts w:asciiTheme="majorHAnsi" w:hAnsiTheme="majorHAnsi" w:cstheme="majorHAnsi"/>
              </w:rPr>
              <w:t xml:space="preserve"> </w:t>
            </w:r>
            <w:r>
              <w:rPr>
                <w:rFonts w:asciiTheme="majorHAnsi" w:hAnsiTheme="majorHAnsi" w:cstheme="majorHAnsi"/>
              </w:rPr>
              <w:t>To p</w:t>
            </w:r>
            <w:r w:rsidRPr="00F60B72">
              <w:rPr>
                <w:rFonts w:asciiTheme="majorHAnsi" w:hAnsiTheme="majorHAnsi" w:cstheme="majorHAnsi"/>
              </w:rPr>
              <w:t>erform collabora</w:t>
            </w:r>
            <w:r>
              <w:rPr>
                <w:rFonts w:asciiTheme="majorHAnsi" w:hAnsiTheme="majorHAnsi" w:cstheme="majorHAnsi"/>
              </w:rPr>
              <w:t>tive inspections when ne</w:t>
            </w:r>
            <w:r>
              <w:rPr>
                <w:rFonts w:asciiTheme="majorHAnsi" w:hAnsiTheme="majorHAnsi" w:cstheme="majorHAnsi"/>
              </w:rPr>
              <w:t>c</w:t>
            </w:r>
            <w:r>
              <w:rPr>
                <w:rFonts w:asciiTheme="majorHAnsi" w:hAnsiTheme="majorHAnsi" w:cstheme="majorHAnsi"/>
              </w:rPr>
              <w:t>essary</w:t>
            </w:r>
            <w:r w:rsidRPr="005401DC">
              <w:rPr>
                <w:rFonts w:asciiTheme="majorHAnsi" w:hAnsiTheme="majorHAnsi" w:cstheme="majorHAnsi"/>
              </w:rPr>
              <w:t>;</w:t>
            </w:r>
          </w:p>
          <w:p w:rsidR="0051025F" w:rsidRPr="005401DC" w:rsidRDefault="0051025F" w:rsidP="00F77B35">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d)</w:t>
            </w:r>
            <w:r w:rsidRPr="005401DC">
              <w:rPr>
                <w:rFonts w:asciiTheme="majorHAnsi" w:hAnsiTheme="majorHAnsi" w:cstheme="majorHAnsi"/>
              </w:rPr>
              <w:t xml:space="preserve"> </w:t>
            </w:r>
            <w:r>
              <w:rPr>
                <w:rFonts w:asciiTheme="majorHAnsi" w:hAnsiTheme="majorHAnsi" w:cstheme="majorHAnsi"/>
              </w:rPr>
              <w:t>To p</w:t>
            </w:r>
            <w:r w:rsidRPr="00F60AD5">
              <w:rPr>
                <w:rFonts w:asciiTheme="majorHAnsi" w:hAnsiTheme="majorHAnsi" w:cstheme="majorHAnsi"/>
              </w:rPr>
              <w:t>rovide the human, technological and mat</w:t>
            </w:r>
            <w:r w:rsidRPr="00F60AD5">
              <w:rPr>
                <w:rFonts w:asciiTheme="majorHAnsi" w:hAnsiTheme="majorHAnsi" w:cstheme="majorHAnsi"/>
              </w:rPr>
              <w:t>e</w:t>
            </w:r>
            <w:r w:rsidRPr="00F60AD5">
              <w:rPr>
                <w:rFonts w:asciiTheme="majorHAnsi" w:hAnsiTheme="majorHAnsi" w:cstheme="majorHAnsi"/>
              </w:rPr>
              <w:t xml:space="preserve">rial resources required to perform the activities stated in the </w:t>
            </w:r>
            <w:r>
              <w:rPr>
                <w:rFonts w:asciiTheme="majorHAnsi" w:hAnsiTheme="majorHAnsi" w:cstheme="majorHAnsi"/>
              </w:rPr>
              <w:t>work plan</w:t>
            </w:r>
            <w:r w:rsidRPr="00F60AD5">
              <w:rPr>
                <w:rFonts w:asciiTheme="majorHAnsi" w:hAnsiTheme="majorHAnsi" w:cstheme="majorHAnsi"/>
              </w:rPr>
              <w:t>, at its own expense. Access to their own institutions' laboratories, data and i</w:t>
            </w:r>
            <w:r w:rsidRPr="00F60AD5">
              <w:rPr>
                <w:rFonts w:asciiTheme="majorHAnsi" w:hAnsiTheme="majorHAnsi" w:cstheme="majorHAnsi"/>
              </w:rPr>
              <w:t>n</w:t>
            </w:r>
            <w:r w:rsidRPr="00F60AD5">
              <w:rPr>
                <w:rFonts w:asciiTheme="majorHAnsi" w:hAnsiTheme="majorHAnsi" w:cstheme="majorHAnsi"/>
              </w:rPr>
              <w:t>formation infrastructure must also be granted, if necessary, to implement the activ</w:t>
            </w:r>
            <w:r>
              <w:rPr>
                <w:rFonts w:asciiTheme="majorHAnsi" w:hAnsiTheme="majorHAnsi" w:cstheme="majorHAnsi"/>
              </w:rPr>
              <w:t>ities included in the work plan</w:t>
            </w:r>
            <w:r w:rsidRPr="005401DC">
              <w:rPr>
                <w:rFonts w:asciiTheme="majorHAnsi" w:hAnsiTheme="majorHAnsi" w:cstheme="majorHAnsi"/>
              </w:rPr>
              <w:t>;</w:t>
            </w:r>
          </w:p>
          <w:p w:rsidR="0051025F" w:rsidRPr="005401DC" w:rsidRDefault="0051025F" w:rsidP="00F77B35">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e)</w:t>
            </w:r>
            <w:r w:rsidRPr="005401DC">
              <w:rPr>
                <w:rFonts w:asciiTheme="majorHAnsi" w:hAnsiTheme="majorHAnsi" w:cstheme="majorHAnsi"/>
              </w:rPr>
              <w:t xml:space="preserve"> </w:t>
            </w:r>
            <w:r>
              <w:rPr>
                <w:rFonts w:asciiTheme="majorHAnsi" w:hAnsiTheme="majorHAnsi" w:cstheme="majorHAnsi"/>
              </w:rPr>
              <w:t>To g</w:t>
            </w:r>
            <w:r w:rsidRPr="002E1936">
              <w:rPr>
                <w:rFonts w:asciiTheme="majorHAnsi" w:hAnsiTheme="majorHAnsi" w:cstheme="majorHAnsi"/>
              </w:rPr>
              <w:t xml:space="preserve">rant </w:t>
            </w:r>
            <w:r>
              <w:rPr>
                <w:rFonts w:asciiTheme="majorHAnsi" w:hAnsiTheme="majorHAnsi" w:cstheme="majorHAnsi"/>
              </w:rPr>
              <w:t xml:space="preserve">public </w:t>
            </w:r>
            <w:r w:rsidRPr="002E1936">
              <w:rPr>
                <w:rFonts w:asciiTheme="majorHAnsi" w:hAnsiTheme="majorHAnsi" w:cstheme="majorHAnsi"/>
              </w:rPr>
              <w:t xml:space="preserve">agents and </w:t>
            </w:r>
            <w:r>
              <w:rPr>
                <w:rFonts w:asciiTheme="majorHAnsi" w:hAnsiTheme="majorHAnsi" w:cstheme="majorHAnsi"/>
              </w:rPr>
              <w:t xml:space="preserve">officials </w:t>
            </w:r>
            <w:r w:rsidRPr="002E1936">
              <w:rPr>
                <w:rFonts w:asciiTheme="majorHAnsi" w:hAnsiTheme="majorHAnsi" w:cstheme="majorHAnsi"/>
              </w:rPr>
              <w:t>(internal and external control) free acces</w:t>
            </w:r>
            <w:r>
              <w:rPr>
                <w:rFonts w:asciiTheme="majorHAnsi" w:hAnsiTheme="majorHAnsi" w:cstheme="majorHAnsi"/>
              </w:rPr>
              <w:t>s to documents related to the IMoA and its implementation elements</w:t>
            </w:r>
            <w:r w:rsidRPr="005401DC">
              <w:rPr>
                <w:rFonts w:asciiTheme="majorHAnsi" w:hAnsiTheme="majorHAnsi" w:cstheme="majorHAnsi"/>
              </w:rPr>
              <w:t>;</w:t>
            </w:r>
          </w:p>
          <w:p w:rsidR="0051025F" w:rsidRPr="00B717B1" w:rsidRDefault="0051025F" w:rsidP="00F77B35">
            <w:pPr>
              <w:spacing w:after="120" w:line="276" w:lineRule="auto"/>
              <w:ind w:left="175"/>
              <w:jc w:val="both"/>
              <w:rPr>
                <w:rFonts w:asciiTheme="majorHAnsi" w:hAnsiTheme="majorHAnsi" w:cstheme="majorHAnsi"/>
              </w:rPr>
            </w:pPr>
            <w:r>
              <w:rPr>
                <w:rFonts w:asciiTheme="majorHAnsi" w:hAnsiTheme="majorHAnsi" w:cstheme="majorHAnsi"/>
                <w:b/>
              </w:rPr>
              <w:t>(</w:t>
            </w:r>
            <w:r w:rsidRPr="00B717B1">
              <w:rPr>
                <w:rFonts w:asciiTheme="majorHAnsi" w:hAnsiTheme="majorHAnsi" w:cstheme="majorHAnsi"/>
                <w:b/>
              </w:rPr>
              <w:t>f)</w:t>
            </w:r>
            <w:r w:rsidRPr="00B717B1">
              <w:rPr>
                <w:rFonts w:asciiTheme="majorHAnsi" w:hAnsiTheme="majorHAnsi" w:cstheme="majorHAnsi"/>
              </w:rPr>
              <w:t xml:space="preserve"> To grant access to public information and pr</w:t>
            </w:r>
            <w:r w:rsidRPr="00B717B1">
              <w:rPr>
                <w:rFonts w:asciiTheme="majorHAnsi" w:hAnsiTheme="majorHAnsi" w:cstheme="majorHAnsi"/>
              </w:rPr>
              <w:t>o</w:t>
            </w:r>
            <w:r w:rsidRPr="00B717B1">
              <w:rPr>
                <w:rFonts w:asciiTheme="majorHAnsi" w:hAnsiTheme="majorHAnsi" w:cstheme="majorHAnsi"/>
              </w:rPr>
              <w:t>vide the participating institution with the necessary and available information to fulfill the agreed obl</w:t>
            </w:r>
            <w:r w:rsidRPr="00B717B1">
              <w:rPr>
                <w:rFonts w:asciiTheme="majorHAnsi" w:hAnsiTheme="majorHAnsi" w:cstheme="majorHAnsi"/>
              </w:rPr>
              <w:t>i</w:t>
            </w:r>
            <w:r w:rsidRPr="00B717B1">
              <w:rPr>
                <w:rFonts w:asciiTheme="majorHAnsi" w:hAnsiTheme="majorHAnsi" w:cstheme="majorHAnsi"/>
              </w:rPr>
              <w:t>gations;</w:t>
            </w:r>
          </w:p>
          <w:p w:rsidR="0051025F" w:rsidRDefault="0051025F" w:rsidP="00F77B35">
            <w:pPr>
              <w:spacing w:after="120" w:line="276" w:lineRule="auto"/>
              <w:ind w:left="175"/>
              <w:jc w:val="both"/>
              <w:rPr>
                <w:rFonts w:asciiTheme="majorHAnsi" w:hAnsiTheme="majorHAnsi" w:cstheme="majorHAnsi"/>
              </w:rPr>
            </w:pPr>
            <w:r>
              <w:rPr>
                <w:rFonts w:asciiTheme="majorHAnsi" w:hAnsiTheme="majorHAnsi" w:cstheme="majorHAnsi"/>
                <w:b/>
              </w:rPr>
              <w:t>(</w:t>
            </w:r>
            <w:r w:rsidRPr="00B717B1">
              <w:rPr>
                <w:rFonts w:asciiTheme="majorHAnsi" w:hAnsiTheme="majorHAnsi" w:cstheme="majorHAnsi"/>
                <w:b/>
              </w:rPr>
              <w:t>g)</w:t>
            </w:r>
            <w:r w:rsidRPr="00B717B1">
              <w:rPr>
                <w:rFonts w:asciiTheme="majorHAnsi" w:hAnsiTheme="majorHAnsi" w:cstheme="majorHAnsi"/>
              </w:rPr>
              <w:t xml:space="preserve"> </w:t>
            </w:r>
            <w:r w:rsidRPr="00B717B1">
              <w:rPr>
                <w:rStyle w:val="subclause"/>
                <w:rFonts w:asciiTheme="majorHAnsi" w:hAnsiTheme="majorHAnsi" w:cstheme="majorHAnsi"/>
                <w:sz w:val="22"/>
              </w:rPr>
              <w:t>To ensure that sensitive and/or confidential pe</w:t>
            </w:r>
            <w:r w:rsidRPr="00B717B1">
              <w:rPr>
                <w:rStyle w:val="subclause"/>
                <w:rFonts w:asciiTheme="majorHAnsi" w:hAnsiTheme="majorHAnsi" w:cstheme="majorHAnsi"/>
                <w:sz w:val="22"/>
              </w:rPr>
              <w:t>r</w:t>
            </w:r>
            <w:r w:rsidRPr="00B717B1">
              <w:rPr>
                <w:rStyle w:val="subclause"/>
                <w:rFonts w:asciiTheme="majorHAnsi" w:hAnsiTheme="majorHAnsi" w:cstheme="majorHAnsi"/>
                <w:sz w:val="22"/>
              </w:rPr>
              <w:t>sonal data obtained as a result of the execution of this IMoA shall be kept confidential and only di</w:t>
            </w:r>
            <w:r w:rsidRPr="00B717B1">
              <w:rPr>
                <w:rStyle w:val="subclause"/>
                <w:rFonts w:asciiTheme="majorHAnsi" w:hAnsiTheme="majorHAnsi" w:cstheme="majorHAnsi"/>
                <w:sz w:val="22"/>
              </w:rPr>
              <w:t>s</w:t>
            </w:r>
            <w:r w:rsidRPr="00B717B1">
              <w:rPr>
                <w:rStyle w:val="subclause"/>
                <w:rFonts w:asciiTheme="majorHAnsi" w:hAnsiTheme="majorHAnsi" w:cstheme="majorHAnsi"/>
                <w:sz w:val="22"/>
              </w:rPr>
              <w:t>closed with the express authorization of those i</w:t>
            </w:r>
            <w:r w:rsidRPr="00B717B1">
              <w:rPr>
                <w:rStyle w:val="subclause"/>
                <w:rFonts w:asciiTheme="majorHAnsi" w:hAnsiTheme="majorHAnsi" w:cstheme="majorHAnsi"/>
                <w:sz w:val="22"/>
              </w:rPr>
              <w:t>n</w:t>
            </w:r>
            <w:r w:rsidRPr="00B717B1">
              <w:rPr>
                <w:rStyle w:val="subclause"/>
                <w:rFonts w:asciiTheme="majorHAnsi" w:hAnsiTheme="majorHAnsi" w:cstheme="majorHAnsi"/>
                <w:sz w:val="22"/>
              </w:rPr>
              <w:t>volved. Personal data such as document numbers, license plate numbers, phone numbers, and a</w:t>
            </w:r>
            <w:r w:rsidRPr="00B717B1">
              <w:rPr>
                <w:rStyle w:val="subclause"/>
                <w:rFonts w:asciiTheme="majorHAnsi" w:hAnsiTheme="majorHAnsi" w:cstheme="majorHAnsi"/>
                <w:sz w:val="22"/>
              </w:rPr>
              <w:t>d</w:t>
            </w:r>
            <w:r w:rsidRPr="00B717B1">
              <w:rPr>
                <w:rStyle w:val="subclause"/>
                <w:rFonts w:asciiTheme="majorHAnsi" w:hAnsiTheme="majorHAnsi" w:cstheme="majorHAnsi"/>
                <w:sz w:val="22"/>
              </w:rPr>
              <w:t>dresses, among others, must be blacked out when inserted in any document subject to publication</w:t>
            </w:r>
            <w:r>
              <w:rPr>
                <w:rStyle w:val="subclause"/>
                <w:rFonts w:asciiTheme="majorHAnsi" w:hAnsiTheme="majorHAnsi" w:cstheme="majorHAnsi"/>
                <w:sz w:val="22"/>
              </w:rPr>
              <w:t xml:space="preserve"> </w:t>
            </w:r>
            <w:r w:rsidRPr="00B717B1">
              <w:rPr>
                <w:rStyle w:val="subclause"/>
                <w:rFonts w:asciiTheme="majorHAnsi" w:hAnsiTheme="majorHAnsi" w:cstheme="majorHAnsi"/>
                <w:sz w:val="22"/>
              </w:rPr>
              <w:t>with open access</w:t>
            </w:r>
            <w:r w:rsidRPr="00B717B1">
              <w:rPr>
                <w:rFonts w:asciiTheme="majorHAnsi" w:hAnsiTheme="majorHAnsi" w:cstheme="majorHAnsi"/>
              </w:rPr>
              <w:t>;</w:t>
            </w:r>
          </w:p>
          <w:p w:rsidR="0051025F"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h)</w:t>
            </w:r>
            <w:r w:rsidRPr="005401DC">
              <w:rPr>
                <w:rFonts w:asciiTheme="majorHAnsi" w:hAnsiTheme="majorHAnsi" w:cstheme="majorHAnsi"/>
              </w:rPr>
              <w:t xml:space="preserve"> </w:t>
            </w:r>
            <w:r>
              <w:rPr>
                <w:rFonts w:asciiTheme="majorHAnsi" w:hAnsiTheme="majorHAnsi" w:cstheme="majorHAnsi"/>
              </w:rPr>
              <w:t>To e</w:t>
            </w:r>
            <w:r w:rsidRPr="005D021A">
              <w:rPr>
                <w:rFonts w:asciiTheme="majorHAnsi" w:hAnsiTheme="majorHAnsi" w:cstheme="majorHAnsi"/>
              </w:rPr>
              <w:t>nsure that any personal data accessed through this IMoA remains pri</w:t>
            </w:r>
            <w:r>
              <w:rPr>
                <w:rFonts w:asciiTheme="majorHAnsi" w:hAnsiTheme="majorHAnsi" w:cstheme="majorHAnsi"/>
              </w:rPr>
              <w:t>vate and is properly protected, and also e</w:t>
            </w:r>
            <w:r w:rsidRPr="005D021A">
              <w:rPr>
                <w:rFonts w:asciiTheme="majorHAnsi" w:hAnsiTheme="majorHAnsi" w:cstheme="majorHAnsi"/>
              </w:rPr>
              <w:t>nsure that any collection, sto</w:t>
            </w:r>
            <w:r w:rsidRPr="005D021A">
              <w:rPr>
                <w:rFonts w:asciiTheme="majorHAnsi" w:hAnsiTheme="majorHAnsi" w:cstheme="majorHAnsi"/>
              </w:rPr>
              <w:t>r</w:t>
            </w:r>
            <w:r w:rsidRPr="005D021A">
              <w:rPr>
                <w:rFonts w:asciiTheme="majorHAnsi" w:hAnsiTheme="majorHAnsi" w:cstheme="majorHAnsi"/>
              </w:rPr>
              <w:t>age, processing or sharing of information is pe</w:t>
            </w:r>
            <w:r w:rsidRPr="005D021A">
              <w:rPr>
                <w:rFonts w:asciiTheme="majorHAnsi" w:hAnsiTheme="majorHAnsi" w:cstheme="majorHAnsi"/>
              </w:rPr>
              <w:t>r</w:t>
            </w:r>
            <w:r w:rsidRPr="005D021A">
              <w:rPr>
                <w:rFonts w:asciiTheme="majorHAnsi" w:hAnsiTheme="majorHAnsi" w:cstheme="majorHAnsi"/>
              </w:rPr>
              <w:lastRenderedPageBreak/>
              <w:t>formed legally and transparently for legitimate pu</w:t>
            </w:r>
            <w:r w:rsidRPr="005D021A">
              <w:rPr>
                <w:rFonts w:asciiTheme="majorHAnsi" w:hAnsiTheme="majorHAnsi" w:cstheme="majorHAnsi"/>
              </w:rPr>
              <w:t>r</w:t>
            </w:r>
            <w:r w:rsidRPr="005D021A">
              <w:rPr>
                <w:rFonts w:asciiTheme="majorHAnsi" w:hAnsiTheme="majorHAnsi" w:cstheme="majorHAnsi"/>
              </w:rPr>
              <w:t>poses. Appropriate technical and administrative measures must also be adopted to preserve the i</w:t>
            </w:r>
            <w:r w:rsidRPr="005D021A">
              <w:rPr>
                <w:rFonts w:asciiTheme="majorHAnsi" w:hAnsiTheme="majorHAnsi" w:cstheme="majorHAnsi"/>
              </w:rPr>
              <w:t>n</w:t>
            </w:r>
            <w:r w:rsidRPr="005D021A">
              <w:rPr>
                <w:rFonts w:asciiTheme="majorHAnsi" w:hAnsiTheme="majorHAnsi" w:cstheme="majorHAnsi"/>
              </w:rPr>
              <w:t>tegrity, confidentiality and security of the data, and to prevent unauthorised access, leaks or any other form of inappropriate processing. Data subjects must be guaranteed the right to access, correct and update their information, and to request its remo</w:t>
            </w:r>
            <w:r w:rsidRPr="005D021A">
              <w:rPr>
                <w:rFonts w:asciiTheme="majorHAnsi" w:hAnsiTheme="majorHAnsi" w:cstheme="majorHAnsi"/>
              </w:rPr>
              <w:t>v</w:t>
            </w:r>
            <w:r w:rsidRPr="005D021A">
              <w:rPr>
                <w:rFonts w:asciiTheme="majorHAnsi" w:hAnsiTheme="majorHAnsi" w:cstheme="majorHAnsi"/>
              </w:rPr>
              <w:t>al when applicable, in accordance with the cond</w:t>
            </w:r>
            <w:r w:rsidRPr="005D021A">
              <w:rPr>
                <w:rFonts w:asciiTheme="majorHAnsi" w:hAnsiTheme="majorHAnsi" w:cstheme="majorHAnsi"/>
              </w:rPr>
              <w:t>i</w:t>
            </w:r>
            <w:r w:rsidRPr="005D021A">
              <w:rPr>
                <w:rFonts w:asciiTheme="majorHAnsi" w:hAnsiTheme="majorHAnsi" w:cstheme="majorHAnsi"/>
              </w:rPr>
              <w:t>tions and limitations provided for. Any incident i</w:t>
            </w:r>
            <w:r w:rsidRPr="005D021A">
              <w:rPr>
                <w:rFonts w:asciiTheme="majorHAnsi" w:hAnsiTheme="majorHAnsi" w:cstheme="majorHAnsi"/>
              </w:rPr>
              <w:t>n</w:t>
            </w:r>
            <w:r w:rsidRPr="005D021A">
              <w:rPr>
                <w:rFonts w:asciiTheme="majorHAnsi" w:hAnsiTheme="majorHAnsi" w:cstheme="majorHAnsi"/>
              </w:rPr>
              <w:t>volving personal data must be reported immediat</w:t>
            </w:r>
            <w:r w:rsidRPr="005D021A">
              <w:rPr>
                <w:rFonts w:asciiTheme="majorHAnsi" w:hAnsiTheme="majorHAnsi" w:cstheme="majorHAnsi"/>
              </w:rPr>
              <w:t>e</w:t>
            </w:r>
            <w:r w:rsidRPr="005D021A">
              <w:rPr>
                <w:rFonts w:asciiTheme="majorHAnsi" w:hAnsiTheme="majorHAnsi" w:cstheme="majorHAnsi"/>
              </w:rPr>
              <w:t>ly, with the appropriate measures bein</w:t>
            </w:r>
            <w:r>
              <w:rPr>
                <w:rFonts w:asciiTheme="majorHAnsi" w:hAnsiTheme="majorHAnsi" w:cstheme="majorHAnsi"/>
              </w:rPr>
              <w:t>g taken to mitigate any impact</w:t>
            </w:r>
            <w:r w:rsidRPr="005401DC">
              <w:rPr>
                <w:rFonts w:asciiTheme="majorHAnsi" w:hAnsiTheme="majorHAnsi" w:cstheme="majorHAnsi"/>
              </w:rPr>
              <w:t>;</w:t>
            </w:r>
          </w:p>
          <w:p w:rsidR="0051025F" w:rsidRPr="005401DC"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i)</w:t>
            </w:r>
            <w:r w:rsidRPr="005401DC">
              <w:rPr>
                <w:rFonts w:asciiTheme="majorHAnsi" w:hAnsiTheme="majorHAnsi" w:cstheme="majorHAnsi"/>
              </w:rPr>
              <w:t xml:space="preserve"> </w:t>
            </w:r>
            <w:r w:rsidRPr="005126CE">
              <w:rPr>
                <w:rFonts w:asciiTheme="majorHAnsi" w:hAnsiTheme="majorHAnsi" w:cstheme="majorHAnsi"/>
              </w:rPr>
              <w:t>To comply with any legal restrictions relating to intellectual property rights, where applicable</w:t>
            </w:r>
            <w:r w:rsidRPr="005401DC">
              <w:rPr>
                <w:rFonts w:asciiTheme="majorHAnsi" w:hAnsiTheme="majorHAnsi" w:cstheme="majorHAnsi"/>
              </w:rPr>
              <w:t>;</w:t>
            </w:r>
          </w:p>
          <w:p w:rsidR="0051025F" w:rsidRPr="005401DC"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j)</w:t>
            </w:r>
            <w:r w:rsidRPr="005401DC">
              <w:rPr>
                <w:rFonts w:asciiTheme="majorHAnsi" w:hAnsiTheme="majorHAnsi" w:cstheme="majorHAnsi"/>
              </w:rPr>
              <w:t xml:space="preserve"> </w:t>
            </w:r>
            <w:r w:rsidRPr="00F60B72">
              <w:rPr>
                <w:rFonts w:asciiTheme="majorHAnsi" w:hAnsiTheme="majorHAnsi" w:cstheme="majorHAnsi"/>
              </w:rPr>
              <w:t>To inform the other participating institution about congresses, colloquia, courses, scientific meetings and seminars held by each institution and to exchange publications and documents resulting from these events</w:t>
            </w:r>
            <w:r w:rsidRPr="005401DC">
              <w:rPr>
                <w:rFonts w:asciiTheme="majorHAnsi" w:hAnsiTheme="majorHAnsi" w:cstheme="majorHAnsi"/>
              </w:rPr>
              <w:t>;</w:t>
            </w:r>
          </w:p>
          <w:p w:rsidR="0051025F"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k)</w:t>
            </w:r>
            <w:r w:rsidRPr="005401DC">
              <w:rPr>
                <w:rFonts w:asciiTheme="majorHAnsi" w:hAnsiTheme="majorHAnsi" w:cstheme="majorHAnsi"/>
              </w:rPr>
              <w:t xml:space="preserve"> </w:t>
            </w:r>
            <w:r w:rsidRPr="00F60B72">
              <w:rPr>
                <w:rFonts w:asciiTheme="majorHAnsi" w:hAnsiTheme="majorHAnsi" w:cstheme="majorHAnsi"/>
              </w:rPr>
              <w:t xml:space="preserve">To report the results of its scientific, technical and pedagogical experiments (courses, seminars, colloquia, etc.) and publish the results periodically, in accordance with the </w:t>
            </w:r>
            <w:r>
              <w:rPr>
                <w:rFonts w:asciiTheme="majorHAnsi" w:hAnsiTheme="majorHAnsi" w:cstheme="majorHAnsi"/>
              </w:rPr>
              <w:t>work plan</w:t>
            </w:r>
            <w:r w:rsidRPr="005401DC">
              <w:rPr>
                <w:rFonts w:asciiTheme="majorHAnsi" w:hAnsiTheme="majorHAnsi" w:cstheme="majorHAnsi"/>
              </w:rPr>
              <w:t>;</w:t>
            </w:r>
          </w:p>
          <w:p w:rsidR="0051025F"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l)</w:t>
            </w:r>
            <w:r w:rsidRPr="005401DC">
              <w:rPr>
                <w:rFonts w:asciiTheme="majorHAnsi" w:hAnsiTheme="majorHAnsi" w:cstheme="majorHAnsi"/>
              </w:rPr>
              <w:t xml:space="preserve"> </w:t>
            </w:r>
            <w:r>
              <w:rPr>
                <w:rFonts w:asciiTheme="majorHAnsi" w:hAnsiTheme="majorHAnsi" w:cstheme="majorHAnsi"/>
              </w:rPr>
              <w:t>To c</w:t>
            </w:r>
            <w:r w:rsidRPr="00E77751">
              <w:rPr>
                <w:rFonts w:asciiTheme="majorHAnsi" w:hAnsiTheme="majorHAnsi" w:cstheme="majorHAnsi"/>
              </w:rPr>
              <w:t xml:space="preserve">omply with current </w:t>
            </w:r>
            <w:r>
              <w:rPr>
                <w:rFonts w:asciiTheme="majorHAnsi" w:hAnsiTheme="majorHAnsi" w:cstheme="majorHAnsi"/>
              </w:rPr>
              <w:t>laws and regulations</w:t>
            </w:r>
            <w:r w:rsidRPr="00E77751">
              <w:rPr>
                <w:rFonts w:asciiTheme="majorHAnsi" w:hAnsiTheme="majorHAnsi" w:cstheme="majorHAnsi"/>
              </w:rPr>
              <w:t>, i</w:t>
            </w:r>
            <w:r w:rsidRPr="00E77751">
              <w:rPr>
                <w:rFonts w:asciiTheme="majorHAnsi" w:hAnsiTheme="majorHAnsi" w:cstheme="majorHAnsi"/>
              </w:rPr>
              <w:t>n</w:t>
            </w:r>
            <w:r w:rsidRPr="00E77751">
              <w:rPr>
                <w:rFonts w:asciiTheme="majorHAnsi" w:hAnsiTheme="majorHAnsi" w:cstheme="majorHAnsi"/>
              </w:rPr>
              <w:t>cluding biosafety standards, research ethics, data protection, environmental standards and sector regulations applicable to the activities included in this a</w:t>
            </w:r>
            <w:r>
              <w:rPr>
                <w:rFonts w:asciiTheme="majorHAnsi" w:hAnsiTheme="majorHAnsi" w:cstheme="majorHAnsi"/>
              </w:rPr>
              <w:t>greement;</w:t>
            </w:r>
          </w:p>
          <w:p w:rsidR="0051025F" w:rsidRPr="005401DC"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m)</w:t>
            </w:r>
            <w:r w:rsidRPr="005401DC">
              <w:rPr>
                <w:rFonts w:asciiTheme="majorHAnsi" w:hAnsiTheme="majorHAnsi" w:cstheme="majorHAnsi"/>
              </w:rPr>
              <w:t xml:space="preserve"> </w:t>
            </w:r>
            <w:r w:rsidRPr="00991B14">
              <w:rPr>
                <w:rFonts w:asciiTheme="majorHAnsi" w:hAnsiTheme="majorHAnsi" w:cstheme="majorHAnsi"/>
              </w:rPr>
              <w:t xml:space="preserve">To host the other participating institution’s </w:t>
            </w:r>
            <w:r>
              <w:rPr>
                <w:rFonts w:asciiTheme="majorHAnsi" w:hAnsiTheme="majorHAnsi" w:cstheme="majorHAnsi"/>
              </w:rPr>
              <w:t>pr</w:t>
            </w:r>
            <w:r>
              <w:rPr>
                <w:rFonts w:asciiTheme="majorHAnsi" w:hAnsiTheme="majorHAnsi" w:cstheme="majorHAnsi"/>
              </w:rPr>
              <w:t>o</w:t>
            </w:r>
            <w:r>
              <w:rPr>
                <w:rFonts w:asciiTheme="majorHAnsi" w:hAnsiTheme="majorHAnsi" w:cstheme="majorHAnsi"/>
              </w:rPr>
              <w:t>fessors</w:t>
            </w:r>
            <w:r w:rsidRPr="00991B14">
              <w:rPr>
                <w:rFonts w:asciiTheme="majorHAnsi" w:hAnsiTheme="majorHAnsi" w:cstheme="majorHAnsi"/>
              </w:rPr>
              <w:t>, researchers, students, staff and/or scholars</w:t>
            </w:r>
            <w:r>
              <w:rPr>
                <w:rFonts w:asciiTheme="majorHAnsi" w:hAnsiTheme="majorHAnsi" w:cstheme="majorHAnsi"/>
              </w:rPr>
              <w:t>,</w:t>
            </w:r>
            <w:r w:rsidRPr="00991B14">
              <w:rPr>
                <w:rFonts w:asciiTheme="majorHAnsi" w:hAnsiTheme="majorHAnsi" w:cstheme="majorHAnsi"/>
              </w:rPr>
              <w:t xml:space="preserve"> </w:t>
            </w:r>
            <w:r>
              <w:rPr>
                <w:rFonts w:asciiTheme="majorHAnsi" w:hAnsiTheme="majorHAnsi" w:cstheme="majorHAnsi"/>
              </w:rPr>
              <w:t>provided</w:t>
            </w:r>
            <w:r w:rsidRPr="00991B14">
              <w:rPr>
                <w:rFonts w:asciiTheme="majorHAnsi" w:hAnsiTheme="majorHAnsi" w:cstheme="majorHAnsi"/>
              </w:rPr>
              <w:t xml:space="preserve"> they meet the host institution’s requir</w:t>
            </w:r>
            <w:r w:rsidRPr="00991B14">
              <w:rPr>
                <w:rFonts w:asciiTheme="majorHAnsi" w:hAnsiTheme="majorHAnsi" w:cstheme="majorHAnsi"/>
              </w:rPr>
              <w:t>e</w:t>
            </w:r>
            <w:r w:rsidRPr="00991B14">
              <w:rPr>
                <w:rFonts w:asciiTheme="majorHAnsi" w:hAnsiTheme="majorHAnsi" w:cstheme="majorHAnsi"/>
              </w:rPr>
              <w:t>ments, including minimum language proficiency, if applicable</w:t>
            </w:r>
            <w:r w:rsidRPr="005401DC">
              <w:rPr>
                <w:rFonts w:asciiTheme="majorHAnsi" w:hAnsiTheme="majorHAnsi" w:cstheme="majorHAnsi"/>
              </w:rPr>
              <w:t>;</w:t>
            </w:r>
          </w:p>
          <w:p w:rsidR="0051025F" w:rsidRPr="005401DC" w:rsidRDefault="0051025F" w:rsidP="00F77B35">
            <w:pPr>
              <w:spacing w:after="120" w:line="276" w:lineRule="auto"/>
              <w:ind w:left="176"/>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n)</w:t>
            </w:r>
            <w:r w:rsidRPr="005401DC">
              <w:rPr>
                <w:rFonts w:asciiTheme="majorHAnsi" w:hAnsiTheme="majorHAnsi" w:cstheme="majorHAnsi"/>
              </w:rPr>
              <w:t xml:space="preserve"> </w:t>
            </w:r>
            <w:r w:rsidRPr="00E77751">
              <w:rPr>
                <w:rFonts w:asciiTheme="majorHAnsi" w:hAnsiTheme="majorHAnsi" w:cstheme="majorHAnsi"/>
              </w:rPr>
              <w:t>To provide assistance, within the limits of its c</w:t>
            </w:r>
            <w:r w:rsidRPr="00E77751">
              <w:rPr>
                <w:rFonts w:asciiTheme="majorHAnsi" w:hAnsiTheme="majorHAnsi" w:cstheme="majorHAnsi"/>
              </w:rPr>
              <w:t>a</w:t>
            </w:r>
            <w:r w:rsidRPr="00E77751">
              <w:rPr>
                <w:rFonts w:asciiTheme="majorHAnsi" w:hAnsiTheme="majorHAnsi" w:cstheme="majorHAnsi"/>
              </w:rPr>
              <w:t>pabilities and in accordance with the directives ou</w:t>
            </w:r>
            <w:r w:rsidRPr="00E77751">
              <w:rPr>
                <w:rFonts w:asciiTheme="majorHAnsi" w:hAnsiTheme="majorHAnsi" w:cstheme="majorHAnsi"/>
              </w:rPr>
              <w:t>t</w:t>
            </w:r>
            <w:r w:rsidRPr="00E77751">
              <w:rPr>
                <w:rFonts w:asciiTheme="majorHAnsi" w:hAnsiTheme="majorHAnsi" w:cstheme="majorHAnsi"/>
              </w:rPr>
              <w:t xml:space="preserve">lined in the </w:t>
            </w:r>
            <w:r>
              <w:rPr>
                <w:rFonts w:asciiTheme="majorHAnsi" w:hAnsiTheme="majorHAnsi" w:cstheme="majorHAnsi"/>
              </w:rPr>
              <w:t>work plan</w:t>
            </w:r>
            <w:r w:rsidRPr="00E77751">
              <w:rPr>
                <w:rFonts w:asciiTheme="majorHAnsi" w:hAnsiTheme="majorHAnsi" w:cstheme="majorHAnsi"/>
              </w:rPr>
              <w:t>, for the exchange of profe</w:t>
            </w:r>
            <w:r w:rsidRPr="00E77751">
              <w:rPr>
                <w:rFonts w:asciiTheme="majorHAnsi" w:hAnsiTheme="majorHAnsi" w:cstheme="majorHAnsi"/>
              </w:rPr>
              <w:t>s</w:t>
            </w:r>
            <w:r w:rsidRPr="00E77751">
              <w:rPr>
                <w:rFonts w:asciiTheme="majorHAnsi" w:hAnsiTheme="majorHAnsi" w:cstheme="majorHAnsi"/>
              </w:rPr>
              <w:t xml:space="preserve">sors, researchers, students, staff and/or scholars, whether for the purpose of </w:t>
            </w:r>
            <w:r>
              <w:rPr>
                <w:rFonts w:asciiTheme="majorHAnsi" w:hAnsiTheme="majorHAnsi" w:cstheme="majorHAnsi"/>
              </w:rPr>
              <w:t>lecture</w:t>
            </w:r>
            <w:r w:rsidRPr="00E77751">
              <w:rPr>
                <w:rFonts w:asciiTheme="majorHAnsi" w:hAnsiTheme="majorHAnsi" w:cstheme="majorHAnsi"/>
              </w:rPr>
              <w:t>, research or technical collaboration, for a specified period</w:t>
            </w:r>
            <w:r>
              <w:rPr>
                <w:rFonts w:asciiTheme="majorHAnsi" w:hAnsiTheme="majorHAnsi" w:cstheme="majorHAnsi"/>
              </w:rPr>
              <w:t xml:space="preserve"> of time</w:t>
            </w:r>
            <w:r w:rsidRPr="00E77751">
              <w:rPr>
                <w:rFonts w:asciiTheme="majorHAnsi" w:hAnsiTheme="majorHAnsi" w:cstheme="majorHAnsi"/>
              </w:rPr>
              <w:t xml:space="preserve"> agreed upon in advance by</w:t>
            </w:r>
            <w:r>
              <w:rPr>
                <w:rFonts w:asciiTheme="majorHAnsi" w:hAnsiTheme="majorHAnsi" w:cstheme="majorHAnsi"/>
              </w:rPr>
              <w:t xml:space="preserve"> the participating </w:t>
            </w:r>
            <w:r>
              <w:rPr>
                <w:rFonts w:asciiTheme="majorHAnsi" w:hAnsiTheme="majorHAnsi" w:cstheme="majorHAnsi"/>
              </w:rPr>
              <w:lastRenderedPageBreak/>
              <w:t>institutions.</w:t>
            </w:r>
          </w:p>
          <w:p w:rsidR="0051025F" w:rsidRDefault="0051025F" w:rsidP="006453C5">
            <w:pPr>
              <w:spacing w:after="120" w:line="276" w:lineRule="auto"/>
              <w:jc w:val="both"/>
              <w:rPr>
                <w:rFonts w:asciiTheme="majorHAnsi" w:hAnsiTheme="majorHAnsi" w:cstheme="majorHAnsi"/>
              </w:rPr>
            </w:pPr>
            <w:r w:rsidRPr="005401DC">
              <w:rPr>
                <w:rFonts w:asciiTheme="majorHAnsi" w:hAnsiTheme="majorHAnsi" w:cstheme="majorHAnsi"/>
                <w:b/>
              </w:rPr>
              <w:t>3.2</w:t>
            </w:r>
            <w:r w:rsidRPr="005401DC">
              <w:rPr>
                <w:rFonts w:asciiTheme="majorHAnsi" w:hAnsiTheme="majorHAnsi" w:cstheme="majorHAnsi"/>
              </w:rPr>
              <w:t xml:space="preserve"> </w:t>
            </w:r>
            <w:r w:rsidRPr="009E11C1">
              <w:rPr>
                <w:rFonts w:asciiTheme="majorHAnsi" w:hAnsiTheme="majorHAnsi" w:cstheme="majorHAnsi"/>
              </w:rPr>
              <w:t xml:space="preserve">The participating institutions' </w:t>
            </w:r>
            <w:r>
              <w:rPr>
                <w:rFonts w:asciiTheme="majorHAnsi" w:hAnsiTheme="majorHAnsi" w:cstheme="majorHAnsi"/>
              </w:rPr>
              <w:t xml:space="preserve">legal </w:t>
            </w:r>
            <w:r w:rsidRPr="009E11C1">
              <w:rPr>
                <w:rFonts w:asciiTheme="majorHAnsi" w:hAnsiTheme="majorHAnsi" w:cstheme="majorHAnsi"/>
              </w:rPr>
              <w:t>represent</w:t>
            </w:r>
            <w:r w:rsidRPr="009E11C1">
              <w:rPr>
                <w:rFonts w:asciiTheme="majorHAnsi" w:hAnsiTheme="majorHAnsi" w:cstheme="majorHAnsi"/>
              </w:rPr>
              <w:t>a</w:t>
            </w:r>
            <w:r w:rsidRPr="009E11C1">
              <w:rPr>
                <w:rFonts w:asciiTheme="majorHAnsi" w:hAnsiTheme="majorHAnsi" w:cstheme="majorHAnsi"/>
              </w:rPr>
              <w:t xml:space="preserve">tives, supervisors and coordinators may be replaced at any time, and it is their responsibility to notify each other of any such change in accordance with this IMoA's </w:t>
            </w:r>
            <w:r>
              <w:rPr>
                <w:rFonts w:asciiTheme="majorHAnsi" w:hAnsiTheme="majorHAnsi" w:cstheme="majorHAnsi"/>
              </w:rPr>
              <w:t>provisions.</w:t>
            </w:r>
          </w:p>
          <w:p w:rsidR="0051025F" w:rsidRPr="005401DC" w:rsidRDefault="0051025F" w:rsidP="006453C5">
            <w:pPr>
              <w:spacing w:after="120" w:line="276" w:lineRule="auto"/>
              <w:ind w:left="34"/>
              <w:jc w:val="both"/>
              <w:rPr>
                <w:rFonts w:asciiTheme="majorHAnsi" w:hAnsiTheme="majorHAnsi" w:cstheme="majorHAnsi"/>
              </w:rPr>
            </w:pPr>
            <w:r w:rsidRPr="005401DC">
              <w:rPr>
                <w:rFonts w:asciiTheme="majorHAnsi" w:hAnsiTheme="majorHAnsi" w:cstheme="majorHAnsi"/>
                <w:b/>
              </w:rPr>
              <w:t>3.3</w:t>
            </w:r>
            <w:r w:rsidRPr="005401DC">
              <w:rPr>
                <w:rFonts w:asciiTheme="majorHAnsi" w:hAnsiTheme="majorHAnsi" w:cstheme="majorHAnsi"/>
              </w:rPr>
              <w:t xml:space="preserve"> </w:t>
            </w:r>
            <w:r w:rsidRPr="00102955">
              <w:rPr>
                <w:rFonts w:asciiTheme="majorHAnsi" w:hAnsiTheme="majorHAnsi" w:cstheme="majorHAnsi"/>
              </w:rPr>
              <w:t>During the exchange, scientific mission, technical and academic visits and/or joint work, exchange pr</w:t>
            </w:r>
            <w:r w:rsidRPr="00102955">
              <w:rPr>
                <w:rFonts w:asciiTheme="majorHAnsi" w:hAnsiTheme="majorHAnsi" w:cstheme="majorHAnsi"/>
              </w:rPr>
              <w:t>o</w:t>
            </w:r>
            <w:r w:rsidRPr="00102955">
              <w:rPr>
                <w:rFonts w:asciiTheme="majorHAnsi" w:hAnsiTheme="majorHAnsi" w:cstheme="majorHAnsi"/>
              </w:rPr>
              <w:t>fessors, researchers, students, staff and/or scholars shall be subject to the codes of conduct, training, policies, and procedures of the Host Institution and the laws and regulations of the Host Institution's country.</w:t>
            </w:r>
          </w:p>
          <w:p w:rsidR="0051025F" w:rsidRPr="005401DC" w:rsidRDefault="0051025F" w:rsidP="006453C5">
            <w:pPr>
              <w:spacing w:after="120" w:line="276" w:lineRule="auto"/>
              <w:ind w:left="34"/>
              <w:jc w:val="both"/>
              <w:rPr>
                <w:rFonts w:asciiTheme="majorHAnsi" w:hAnsiTheme="majorHAnsi" w:cstheme="majorHAnsi"/>
              </w:rPr>
            </w:pPr>
            <w:r w:rsidRPr="005401DC">
              <w:rPr>
                <w:rFonts w:asciiTheme="majorHAnsi" w:hAnsiTheme="majorHAnsi" w:cstheme="majorHAnsi"/>
                <w:b/>
              </w:rPr>
              <w:t>3.4</w:t>
            </w:r>
            <w:r>
              <w:rPr>
                <w:rFonts w:asciiTheme="majorHAnsi" w:hAnsiTheme="majorHAnsi" w:cstheme="majorHAnsi"/>
              </w:rPr>
              <w:t xml:space="preserve"> </w:t>
            </w:r>
            <w:r w:rsidRPr="0022411D">
              <w:rPr>
                <w:rFonts w:asciiTheme="majorHAnsi" w:hAnsiTheme="majorHAnsi" w:cstheme="majorHAnsi"/>
              </w:rPr>
              <w:t>This IMoA establishe</w:t>
            </w:r>
            <w:r>
              <w:rPr>
                <w:rFonts w:asciiTheme="majorHAnsi" w:hAnsiTheme="majorHAnsi" w:cstheme="majorHAnsi"/>
              </w:rPr>
              <w:t>ment</w:t>
            </w:r>
            <w:r w:rsidRPr="0022411D">
              <w:rPr>
                <w:rFonts w:asciiTheme="majorHAnsi" w:hAnsiTheme="majorHAnsi" w:cstheme="majorHAnsi"/>
              </w:rPr>
              <w:t xml:space="preserve"> does not imply any kind of solidary or subsidiary liability to the Feder</w:t>
            </w:r>
            <w:r w:rsidRPr="0022411D">
              <w:rPr>
                <w:rFonts w:asciiTheme="majorHAnsi" w:hAnsiTheme="majorHAnsi" w:cstheme="majorHAnsi"/>
              </w:rPr>
              <w:t>a</w:t>
            </w:r>
            <w:r w:rsidRPr="0022411D">
              <w:rPr>
                <w:rFonts w:asciiTheme="majorHAnsi" w:hAnsiTheme="majorHAnsi" w:cstheme="majorHAnsi"/>
              </w:rPr>
              <w:t>tive Republic of Brazil, and its obligations and cons</w:t>
            </w:r>
            <w:r w:rsidRPr="0022411D">
              <w:rPr>
                <w:rFonts w:asciiTheme="majorHAnsi" w:hAnsiTheme="majorHAnsi" w:cstheme="majorHAnsi"/>
              </w:rPr>
              <w:t>e</w:t>
            </w:r>
            <w:r w:rsidRPr="0022411D">
              <w:rPr>
                <w:rFonts w:asciiTheme="majorHAnsi" w:hAnsiTheme="majorHAnsi" w:cstheme="majorHAnsi"/>
              </w:rPr>
              <w:t>quences are the sole and exclusive responsibility of the participating institutions.</w:t>
            </w:r>
          </w:p>
          <w:p w:rsidR="0051025F" w:rsidRPr="005401DC" w:rsidRDefault="0051025F" w:rsidP="006453C5">
            <w:pPr>
              <w:spacing w:after="120" w:line="276" w:lineRule="auto"/>
              <w:ind w:left="34"/>
              <w:jc w:val="both"/>
              <w:rPr>
                <w:rFonts w:asciiTheme="majorHAnsi" w:hAnsiTheme="majorHAnsi" w:cstheme="majorHAnsi"/>
              </w:rPr>
            </w:pPr>
            <w:r w:rsidRPr="005401DC">
              <w:rPr>
                <w:rFonts w:asciiTheme="majorHAnsi" w:hAnsiTheme="majorHAnsi" w:cstheme="majorHAnsi"/>
                <w:b/>
              </w:rPr>
              <w:t>3.5</w:t>
            </w:r>
            <w:r w:rsidRPr="005401DC">
              <w:rPr>
                <w:rFonts w:asciiTheme="majorHAnsi" w:hAnsiTheme="majorHAnsi" w:cstheme="majorHAnsi"/>
              </w:rPr>
              <w:t xml:space="preserve"> </w:t>
            </w:r>
            <w:r w:rsidRPr="0089229E">
              <w:rPr>
                <w:rFonts w:asciiTheme="majorHAnsi" w:hAnsiTheme="majorHAnsi" w:cstheme="majorHAnsi"/>
              </w:rPr>
              <w:t>All scholars</w:t>
            </w:r>
            <w:r>
              <w:rPr>
                <w:rFonts w:asciiTheme="majorHAnsi" w:hAnsiTheme="majorHAnsi" w:cstheme="majorHAnsi"/>
              </w:rPr>
              <w:t>hip holders</w:t>
            </w:r>
            <w:r w:rsidRPr="0089229E">
              <w:rPr>
                <w:rFonts w:asciiTheme="majorHAnsi" w:hAnsiTheme="majorHAnsi" w:cstheme="majorHAnsi"/>
              </w:rPr>
              <w:t>, researchers, professors, students, and administrative staff involved in coo</w:t>
            </w:r>
            <w:r w:rsidRPr="0089229E">
              <w:rPr>
                <w:rFonts w:asciiTheme="majorHAnsi" w:hAnsiTheme="majorHAnsi" w:cstheme="majorHAnsi"/>
              </w:rPr>
              <w:t>p</w:t>
            </w:r>
            <w:r w:rsidRPr="0089229E">
              <w:rPr>
                <w:rFonts w:asciiTheme="majorHAnsi" w:hAnsiTheme="majorHAnsi" w:cstheme="majorHAnsi"/>
              </w:rPr>
              <w:t xml:space="preserve">eration programs under the terms of this IMoA must comply with the immigration requirements of the host institution's country. The exchange visitor </w:t>
            </w:r>
            <w:r>
              <w:rPr>
                <w:rFonts w:asciiTheme="majorHAnsi" w:hAnsiTheme="majorHAnsi" w:cstheme="majorHAnsi"/>
              </w:rPr>
              <w:t xml:space="preserve">is </w:t>
            </w:r>
            <w:r w:rsidRPr="0089229E">
              <w:rPr>
                <w:rFonts w:asciiTheme="majorHAnsi" w:hAnsiTheme="majorHAnsi" w:cstheme="majorHAnsi"/>
              </w:rPr>
              <w:t>solely responsible for acquiring international LIFE AND HEALTH INSURANCE for the period provided for in the activity or work plan. This insurance must i</w:t>
            </w:r>
            <w:r w:rsidRPr="0089229E">
              <w:rPr>
                <w:rFonts w:asciiTheme="majorHAnsi" w:hAnsiTheme="majorHAnsi" w:cstheme="majorHAnsi"/>
              </w:rPr>
              <w:t>n</w:t>
            </w:r>
            <w:r w:rsidRPr="0089229E">
              <w:rPr>
                <w:rFonts w:asciiTheme="majorHAnsi" w:hAnsiTheme="majorHAnsi" w:cstheme="majorHAnsi"/>
              </w:rPr>
              <w:t>clude a</w:t>
            </w:r>
            <w:r>
              <w:rPr>
                <w:rFonts w:asciiTheme="majorHAnsi" w:hAnsiTheme="majorHAnsi" w:cstheme="majorHAnsi"/>
              </w:rPr>
              <w:t>t least the following coverages</w:t>
            </w:r>
            <w:r w:rsidRPr="005401DC">
              <w:rPr>
                <w:rFonts w:asciiTheme="majorHAnsi" w:hAnsiTheme="majorHAnsi" w:cstheme="majorHAnsi"/>
              </w:rPr>
              <w:t>:</w:t>
            </w:r>
          </w:p>
          <w:p w:rsidR="0051025F" w:rsidRPr="007E7459" w:rsidRDefault="0051025F" w:rsidP="006453C5">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sidRPr="007E7459">
              <w:rPr>
                <w:rFonts w:asciiTheme="majorHAnsi" w:hAnsiTheme="majorHAnsi" w:cstheme="majorHAnsi"/>
              </w:rPr>
              <w:t>Medical, hospital and dental coverage;</w:t>
            </w:r>
          </w:p>
          <w:p w:rsidR="0051025F" w:rsidRPr="007E7459" w:rsidRDefault="0051025F" w:rsidP="006453C5">
            <w:pPr>
              <w:spacing w:after="120" w:line="276" w:lineRule="auto"/>
              <w:ind w:left="175"/>
              <w:jc w:val="both"/>
              <w:rPr>
                <w:rFonts w:asciiTheme="majorHAnsi" w:hAnsiTheme="majorHAnsi" w:cstheme="majorHAnsi"/>
              </w:rPr>
            </w:pPr>
            <w:r>
              <w:rPr>
                <w:rFonts w:asciiTheme="majorHAnsi" w:hAnsiTheme="majorHAnsi" w:cstheme="majorHAnsi"/>
                <w:b/>
              </w:rPr>
              <w:t>(</w:t>
            </w:r>
            <w:r w:rsidRPr="007E7459">
              <w:rPr>
                <w:rFonts w:asciiTheme="majorHAnsi" w:hAnsiTheme="majorHAnsi" w:cstheme="majorHAnsi"/>
                <w:b/>
              </w:rPr>
              <w:t>b)</w:t>
            </w:r>
            <w:r w:rsidRPr="007E7459">
              <w:rPr>
                <w:rFonts w:asciiTheme="majorHAnsi" w:hAnsiTheme="majorHAnsi" w:cstheme="majorHAnsi"/>
              </w:rPr>
              <w:t xml:space="preserve"> Death or disability due to an accident;</w:t>
            </w:r>
          </w:p>
          <w:p w:rsidR="0051025F" w:rsidRPr="007E7459" w:rsidRDefault="0051025F" w:rsidP="006453C5">
            <w:pPr>
              <w:spacing w:after="120" w:line="276" w:lineRule="auto"/>
              <w:ind w:left="175"/>
              <w:jc w:val="both"/>
              <w:rPr>
                <w:rFonts w:asciiTheme="majorHAnsi" w:hAnsiTheme="majorHAnsi" w:cstheme="majorHAnsi"/>
              </w:rPr>
            </w:pPr>
            <w:r>
              <w:rPr>
                <w:rFonts w:asciiTheme="majorHAnsi" w:hAnsiTheme="majorHAnsi" w:cstheme="majorHAnsi"/>
                <w:b/>
              </w:rPr>
              <w:t>(</w:t>
            </w:r>
            <w:r w:rsidRPr="007E7459">
              <w:rPr>
                <w:rFonts w:asciiTheme="majorHAnsi" w:hAnsiTheme="majorHAnsi" w:cstheme="majorHAnsi"/>
                <w:b/>
              </w:rPr>
              <w:t>c)</w:t>
            </w:r>
            <w:r w:rsidRPr="007E7459">
              <w:rPr>
                <w:rFonts w:asciiTheme="majorHAnsi" w:hAnsiTheme="majorHAnsi" w:cstheme="majorHAnsi"/>
              </w:rPr>
              <w:t xml:space="preserve"> Funeral assistance, including repatriation and transfer of the body for whatever reason;</w:t>
            </w:r>
          </w:p>
          <w:p w:rsidR="0051025F" w:rsidRDefault="0051025F" w:rsidP="006453C5">
            <w:pPr>
              <w:spacing w:after="120" w:line="276" w:lineRule="auto"/>
              <w:ind w:left="175"/>
              <w:jc w:val="both"/>
              <w:rPr>
                <w:rFonts w:asciiTheme="majorHAnsi" w:hAnsiTheme="majorHAnsi" w:cstheme="majorHAnsi"/>
              </w:rPr>
            </w:pPr>
            <w:r>
              <w:rPr>
                <w:rFonts w:asciiTheme="majorHAnsi" w:hAnsiTheme="majorHAnsi" w:cstheme="majorHAnsi"/>
                <w:b/>
              </w:rPr>
              <w:t>(</w:t>
            </w:r>
            <w:r w:rsidRPr="007E7459">
              <w:rPr>
                <w:rFonts w:asciiTheme="majorHAnsi" w:hAnsiTheme="majorHAnsi" w:cstheme="majorHAnsi"/>
                <w:b/>
              </w:rPr>
              <w:t>d)</w:t>
            </w:r>
            <w:r w:rsidRPr="007E7459">
              <w:rPr>
                <w:rFonts w:asciiTheme="majorHAnsi" w:hAnsiTheme="majorHAnsi" w:cstheme="majorHAnsi"/>
              </w:rPr>
              <w:t xml:space="preserve"> Any other coverage required by the host instit</w:t>
            </w:r>
            <w:r w:rsidRPr="007E7459">
              <w:rPr>
                <w:rFonts w:asciiTheme="majorHAnsi" w:hAnsiTheme="majorHAnsi" w:cstheme="majorHAnsi"/>
              </w:rPr>
              <w:t>u</w:t>
            </w:r>
            <w:r w:rsidRPr="007E7459">
              <w:rPr>
                <w:rFonts w:asciiTheme="majorHAnsi" w:hAnsiTheme="majorHAnsi" w:cstheme="majorHAnsi"/>
              </w:rPr>
              <w:t>tion.</w:t>
            </w:r>
          </w:p>
          <w:p w:rsidR="0051025F" w:rsidRPr="005401DC" w:rsidRDefault="0051025F" w:rsidP="006453C5">
            <w:pPr>
              <w:spacing w:after="120" w:line="276" w:lineRule="auto"/>
              <w:ind w:left="34"/>
              <w:jc w:val="both"/>
              <w:rPr>
                <w:rFonts w:asciiTheme="majorHAnsi" w:hAnsiTheme="majorHAnsi" w:cstheme="majorHAnsi"/>
              </w:rPr>
            </w:pPr>
            <w:r w:rsidRPr="005401DC">
              <w:rPr>
                <w:rFonts w:asciiTheme="majorHAnsi" w:hAnsiTheme="majorHAnsi" w:cstheme="majorHAnsi"/>
                <w:b/>
              </w:rPr>
              <w:t>3.6</w:t>
            </w:r>
            <w:r w:rsidRPr="005401DC">
              <w:rPr>
                <w:rFonts w:asciiTheme="majorHAnsi" w:hAnsiTheme="majorHAnsi" w:cstheme="majorHAnsi"/>
              </w:rPr>
              <w:t xml:space="preserve"> </w:t>
            </w:r>
            <w:r w:rsidRPr="008630B8">
              <w:rPr>
                <w:rFonts w:asciiTheme="majorHAnsi" w:hAnsiTheme="majorHAnsi" w:cstheme="majorHAnsi"/>
              </w:rPr>
              <w:t>The Host Institution shall have no responsibility or liability for the provision of health services or health insurance or any other insurance cover for the above-mentioned personnel, unless expressly stated otherwise in the work plan.</w:t>
            </w:r>
          </w:p>
          <w:p w:rsidR="0051025F" w:rsidRDefault="0051025F" w:rsidP="006453C5">
            <w:pPr>
              <w:spacing w:line="276" w:lineRule="auto"/>
              <w:jc w:val="both"/>
              <w:rPr>
                <w:rFonts w:asciiTheme="majorHAnsi" w:hAnsiTheme="majorHAnsi" w:cstheme="majorHAnsi"/>
              </w:rPr>
            </w:pPr>
            <w:r w:rsidRPr="005401DC">
              <w:rPr>
                <w:rFonts w:asciiTheme="majorHAnsi" w:hAnsiTheme="majorHAnsi" w:cstheme="majorHAnsi"/>
                <w:b/>
              </w:rPr>
              <w:t>3.7</w:t>
            </w:r>
            <w:r w:rsidRPr="005401DC">
              <w:rPr>
                <w:rFonts w:asciiTheme="majorHAnsi" w:hAnsiTheme="majorHAnsi" w:cstheme="majorHAnsi"/>
              </w:rPr>
              <w:t xml:space="preserve"> </w:t>
            </w:r>
            <w:r w:rsidRPr="00B517C4">
              <w:rPr>
                <w:rFonts w:asciiTheme="majorHAnsi" w:hAnsiTheme="majorHAnsi" w:cstheme="majorHAnsi"/>
              </w:rPr>
              <w:t xml:space="preserve">Exchange professors, researchers, students, staff and/or scholars and/or their Home Institution shall be </w:t>
            </w:r>
            <w:r w:rsidRPr="00B517C4">
              <w:rPr>
                <w:rFonts w:asciiTheme="majorHAnsi" w:hAnsiTheme="majorHAnsi" w:cstheme="majorHAnsi"/>
              </w:rPr>
              <w:lastRenderedPageBreak/>
              <w:t>solely responsible for obtaining any necessary VISAS and for complying with all immigration laws and reg</w:t>
            </w:r>
            <w:r w:rsidRPr="00B517C4">
              <w:rPr>
                <w:rFonts w:asciiTheme="majorHAnsi" w:hAnsiTheme="majorHAnsi" w:cstheme="majorHAnsi"/>
              </w:rPr>
              <w:t>u</w:t>
            </w:r>
            <w:r w:rsidRPr="00B517C4">
              <w:rPr>
                <w:rFonts w:asciiTheme="majorHAnsi" w:hAnsiTheme="majorHAnsi" w:cstheme="majorHAnsi"/>
              </w:rPr>
              <w:t xml:space="preserve">lations in accordance with the requirements of the foreign participant’s country, including vaccinations and </w:t>
            </w:r>
            <w:r>
              <w:rPr>
                <w:rFonts w:asciiTheme="majorHAnsi" w:hAnsiTheme="majorHAnsi" w:cstheme="majorHAnsi"/>
              </w:rPr>
              <w:t>medical and health requirements</w:t>
            </w:r>
            <w:r w:rsidRPr="00B517C4">
              <w:rPr>
                <w:rFonts w:asciiTheme="majorHAnsi" w:hAnsiTheme="majorHAnsi" w:cstheme="majorHAnsi"/>
              </w:rPr>
              <w:t>. The Host Inst</w:t>
            </w:r>
            <w:r w:rsidRPr="00B517C4">
              <w:rPr>
                <w:rFonts w:asciiTheme="majorHAnsi" w:hAnsiTheme="majorHAnsi" w:cstheme="majorHAnsi"/>
              </w:rPr>
              <w:t>i</w:t>
            </w:r>
            <w:r w:rsidRPr="00B517C4">
              <w:rPr>
                <w:rFonts w:asciiTheme="majorHAnsi" w:hAnsiTheme="majorHAnsi" w:cstheme="majorHAnsi"/>
              </w:rPr>
              <w:t xml:space="preserve">tution shall cooperate in such efforts but shall </w:t>
            </w:r>
            <w:r>
              <w:rPr>
                <w:rFonts w:asciiTheme="majorHAnsi" w:hAnsiTheme="majorHAnsi" w:cstheme="majorHAnsi"/>
              </w:rPr>
              <w:t>have</w:t>
            </w:r>
            <w:r w:rsidRPr="00B517C4">
              <w:rPr>
                <w:rFonts w:asciiTheme="majorHAnsi" w:hAnsiTheme="majorHAnsi" w:cstheme="majorHAnsi"/>
              </w:rPr>
              <w:t xml:space="preserve"> </w:t>
            </w:r>
            <w:r>
              <w:rPr>
                <w:rFonts w:asciiTheme="majorHAnsi" w:hAnsiTheme="majorHAnsi" w:cstheme="majorHAnsi"/>
              </w:rPr>
              <w:t>no</w:t>
            </w:r>
            <w:r w:rsidRPr="00B517C4">
              <w:rPr>
                <w:rFonts w:asciiTheme="majorHAnsi" w:hAnsiTheme="majorHAnsi" w:cstheme="majorHAnsi"/>
              </w:rPr>
              <w:t xml:space="preserve"> responsibility to assure the granting of any imm</w:t>
            </w:r>
            <w:r w:rsidRPr="00B517C4">
              <w:rPr>
                <w:rFonts w:asciiTheme="majorHAnsi" w:hAnsiTheme="majorHAnsi" w:cstheme="majorHAnsi"/>
              </w:rPr>
              <w:t>i</w:t>
            </w:r>
            <w:r w:rsidRPr="00B517C4">
              <w:rPr>
                <w:rFonts w:asciiTheme="majorHAnsi" w:hAnsiTheme="majorHAnsi" w:cstheme="majorHAnsi"/>
              </w:rPr>
              <w:t>gration visas, permits or approvals</w:t>
            </w:r>
            <w:r>
              <w:rPr>
                <w:rFonts w:asciiTheme="majorHAnsi" w:hAnsiTheme="majorHAnsi" w:cstheme="majorHAnsi"/>
              </w:rPr>
              <w:t>.</w:t>
            </w:r>
          </w:p>
        </w:tc>
      </w:tr>
      <w:tr w:rsidR="0051025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8630B8" w:rsidRDefault="0051025F" w:rsidP="003F413C">
            <w:pPr>
              <w:tabs>
                <w:tab w:val="left" w:pos="459"/>
              </w:tabs>
              <w:spacing w:before="120" w:after="120" w:line="276" w:lineRule="auto"/>
              <w:jc w:val="both"/>
              <w:rPr>
                <w:rFonts w:asciiTheme="majorHAnsi" w:hAnsiTheme="majorHAnsi" w:cstheme="majorHAnsi"/>
              </w:rPr>
            </w:pPr>
            <w:r w:rsidRPr="005401DC">
              <w:rPr>
                <w:rFonts w:asciiTheme="majorHAnsi" w:hAnsiTheme="majorHAnsi" w:cstheme="majorHAnsi"/>
                <w:b/>
              </w:rPr>
              <w:lastRenderedPageBreak/>
              <w:t>CLÁUSULA QUARTA – DAS RESPONSABILIDADES E OBRIGAÇÕES DA UFOPA</w:t>
            </w:r>
          </w:p>
          <w:p w:rsidR="0051025F" w:rsidRPr="005401DC" w:rsidRDefault="0051025F" w:rsidP="006453C5">
            <w:pPr>
              <w:tabs>
                <w:tab w:val="left" w:pos="428"/>
              </w:tabs>
              <w:spacing w:after="120" w:line="276" w:lineRule="auto"/>
              <w:jc w:val="both"/>
              <w:rPr>
                <w:rFonts w:asciiTheme="majorHAnsi" w:hAnsiTheme="majorHAnsi" w:cstheme="majorHAnsi"/>
              </w:rPr>
            </w:pPr>
            <w:r w:rsidRPr="005401DC">
              <w:rPr>
                <w:rFonts w:asciiTheme="majorHAnsi" w:hAnsiTheme="majorHAnsi" w:cstheme="majorHAnsi"/>
                <w:b/>
              </w:rPr>
              <w:t>4.1</w:t>
            </w:r>
            <w:r w:rsidRPr="005401DC">
              <w:rPr>
                <w:rFonts w:asciiTheme="majorHAnsi" w:hAnsiTheme="majorHAnsi" w:cstheme="majorHAnsi"/>
              </w:rPr>
              <w:tab/>
              <w:t>Encaminhar, internamente, aos setores comp</w:t>
            </w:r>
            <w:r w:rsidRPr="005401DC">
              <w:rPr>
                <w:rFonts w:asciiTheme="majorHAnsi" w:hAnsiTheme="majorHAnsi" w:cstheme="majorHAnsi"/>
              </w:rPr>
              <w:t>e</w:t>
            </w:r>
            <w:r w:rsidRPr="005401DC">
              <w:rPr>
                <w:rFonts w:asciiTheme="majorHAnsi" w:hAnsiTheme="majorHAnsi" w:cstheme="majorHAnsi"/>
              </w:rPr>
              <w:t>tentes da UFOPA as informações decorrentes deste ACT para registro, controle, e acompanhamento a</w:t>
            </w:r>
            <w:r w:rsidRPr="005401DC">
              <w:rPr>
                <w:rFonts w:asciiTheme="majorHAnsi" w:hAnsiTheme="majorHAnsi" w:cstheme="majorHAnsi"/>
              </w:rPr>
              <w:t>d</w:t>
            </w:r>
            <w:r w:rsidRPr="005401DC">
              <w:rPr>
                <w:rFonts w:asciiTheme="majorHAnsi" w:hAnsiTheme="majorHAnsi" w:cstheme="majorHAnsi"/>
              </w:rPr>
              <w:t>ministrativo, conforme os trâmites institucionais aplicáveis, visando à adequada implementação e fi</w:t>
            </w:r>
            <w:r w:rsidRPr="005401DC">
              <w:rPr>
                <w:rFonts w:asciiTheme="majorHAnsi" w:hAnsiTheme="majorHAnsi" w:cstheme="majorHAnsi"/>
              </w:rPr>
              <w:t>s</w:t>
            </w:r>
            <w:r w:rsidRPr="005401DC">
              <w:rPr>
                <w:rFonts w:asciiTheme="majorHAnsi" w:hAnsiTheme="majorHAnsi" w:cstheme="majorHAnsi"/>
              </w:rPr>
              <w:t>calização das ações pactuadas.</w:t>
            </w:r>
          </w:p>
          <w:p w:rsidR="0051025F" w:rsidRDefault="0051025F" w:rsidP="006453C5">
            <w:pPr>
              <w:tabs>
                <w:tab w:val="left" w:pos="428"/>
              </w:tabs>
              <w:spacing w:after="120" w:line="276" w:lineRule="auto"/>
              <w:jc w:val="both"/>
              <w:rPr>
                <w:rFonts w:asciiTheme="majorHAnsi" w:hAnsiTheme="majorHAnsi" w:cstheme="majorHAnsi"/>
              </w:rPr>
            </w:pPr>
            <w:r w:rsidRPr="005401DC">
              <w:rPr>
                <w:rFonts w:asciiTheme="majorHAnsi" w:hAnsiTheme="majorHAnsi" w:cstheme="majorHAnsi"/>
                <w:b/>
              </w:rPr>
              <w:t>4.2</w:t>
            </w:r>
            <w:r w:rsidRPr="005401DC">
              <w:rPr>
                <w:rFonts w:asciiTheme="majorHAnsi" w:hAnsiTheme="majorHAnsi" w:cstheme="majorHAnsi"/>
              </w:rPr>
              <w:tab/>
              <w:t>Publicar o ACI em inteiro teor, após assinado por ambos os partícipes, no sítio de internet da UFOPA e no Diário Oficial da União em forma de extrato, no prazo de até 20 (vinte) dias, a contar da data da últ</w:t>
            </w:r>
            <w:r w:rsidRPr="005401DC">
              <w:rPr>
                <w:rFonts w:asciiTheme="majorHAnsi" w:hAnsiTheme="majorHAnsi" w:cstheme="majorHAnsi"/>
              </w:rPr>
              <w:t>i</w:t>
            </w:r>
            <w:r w:rsidRPr="005401DC">
              <w:rPr>
                <w:rFonts w:asciiTheme="majorHAnsi" w:hAnsiTheme="majorHAnsi" w:cstheme="majorHAnsi"/>
              </w:rPr>
              <w:t>ma assinatura, ficando as despesas da publicação a cargo da UFOPA.</w:t>
            </w:r>
          </w:p>
        </w:tc>
        <w:tc>
          <w:tcPr>
            <w:tcW w:w="5056" w:type="dxa"/>
            <w:tcBorders>
              <w:top w:val="nil"/>
              <w:left w:val="single" w:sz="4" w:space="0" w:color="auto"/>
              <w:bottom w:val="nil"/>
              <w:right w:val="nil"/>
            </w:tcBorders>
          </w:tcPr>
          <w:p w:rsidR="0051025F" w:rsidRPr="005401DC" w:rsidRDefault="0051025F" w:rsidP="003F413C">
            <w:pPr>
              <w:spacing w:before="120" w:after="120" w:line="276" w:lineRule="auto"/>
              <w:jc w:val="both"/>
              <w:rPr>
                <w:rFonts w:asciiTheme="majorHAnsi" w:hAnsiTheme="majorHAnsi" w:cstheme="majorHAnsi"/>
              </w:rPr>
            </w:pPr>
            <w:r>
              <w:rPr>
                <w:rFonts w:asciiTheme="majorHAnsi" w:hAnsiTheme="majorHAnsi" w:cstheme="majorHAnsi"/>
                <w:b/>
              </w:rPr>
              <w:t xml:space="preserve">ARTICLE 4 - </w:t>
            </w:r>
            <w:r w:rsidRPr="0092735C">
              <w:rPr>
                <w:rFonts w:asciiTheme="majorHAnsi" w:hAnsiTheme="majorHAnsi" w:cstheme="majorHAnsi"/>
                <w:b/>
              </w:rPr>
              <w:t xml:space="preserve">ARTICLE 4 - </w:t>
            </w:r>
            <w:r w:rsidRPr="0092735C">
              <w:rPr>
                <w:rFonts w:asciiTheme="majorHAnsi" w:hAnsiTheme="majorHAnsi" w:cstheme="majorHAnsi"/>
                <w:b/>
              </w:rPr>
              <w:tab/>
              <w:t>UFOPA’S RESPONSIBILITIES AND OBLIGATIONS</w:t>
            </w:r>
          </w:p>
          <w:p w:rsidR="0051025F" w:rsidRPr="005401DC" w:rsidRDefault="0051025F" w:rsidP="006453C5">
            <w:pPr>
              <w:spacing w:after="120" w:line="276" w:lineRule="auto"/>
              <w:jc w:val="both"/>
              <w:rPr>
                <w:rFonts w:asciiTheme="majorHAnsi" w:hAnsiTheme="majorHAnsi" w:cstheme="majorHAnsi"/>
              </w:rPr>
            </w:pPr>
            <w:r w:rsidRPr="005401DC">
              <w:rPr>
                <w:rFonts w:asciiTheme="majorHAnsi" w:hAnsiTheme="majorHAnsi" w:cstheme="majorHAnsi"/>
                <w:b/>
              </w:rPr>
              <w:t>4.1</w:t>
            </w:r>
            <w:r w:rsidRPr="005401DC">
              <w:rPr>
                <w:rFonts w:asciiTheme="majorHAnsi" w:hAnsiTheme="majorHAnsi" w:cstheme="majorHAnsi"/>
              </w:rPr>
              <w:t xml:space="preserve"> </w:t>
            </w:r>
            <w:r w:rsidRPr="00BF4DA7">
              <w:rPr>
                <w:rFonts w:asciiTheme="majorHAnsi" w:hAnsiTheme="majorHAnsi" w:cstheme="majorHAnsi"/>
              </w:rPr>
              <w:t>Forward the resulting information from this IMoA to the relevant UFOPA departments for registration, control, and administrative follow-up, in accordance with the applicable institutional procedures, and e</w:t>
            </w:r>
            <w:r w:rsidRPr="00BF4DA7">
              <w:rPr>
                <w:rFonts w:asciiTheme="majorHAnsi" w:hAnsiTheme="majorHAnsi" w:cstheme="majorHAnsi"/>
              </w:rPr>
              <w:t>n</w:t>
            </w:r>
            <w:r w:rsidRPr="00BF4DA7">
              <w:rPr>
                <w:rFonts w:asciiTheme="majorHAnsi" w:hAnsiTheme="majorHAnsi" w:cstheme="majorHAnsi"/>
              </w:rPr>
              <w:t>sure that the proper implementation and monitori</w:t>
            </w:r>
            <w:r>
              <w:rPr>
                <w:rFonts w:asciiTheme="majorHAnsi" w:hAnsiTheme="majorHAnsi" w:cstheme="majorHAnsi"/>
              </w:rPr>
              <w:t>ng of the agreed actions occurs</w:t>
            </w:r>
            <w:r w:rsidRPr="005401DC">
              <w:rPr>
                <w:rFonts w:asciiTheme="majorHAnsi" w:hAnsiTheme="majorHAnsi" w:cstheme="majorHAnsi"/>
              </w:rPr>
              <w:t>.</w:t>
            </w:r>
          </w:p>
          <w:p w:rsidR="0051025F" w:rsidRDefault="0051025F" w:rsidP="006453C5">
            <w:pPr>
              <w:spacing w:line="276" w:lineRule="auto"/>
              <w:jc w:val="both"/>
              <w:rPr>
                <w:rFonts w:asciiTheme="majorHAnsi" w:hAnsiTheme="majorHAnsi" w:cstheme="majorHAnsi"/>
              </w:rPr>
            </w:pPr>
            <w:r w:rsidRPr="005401DC">
              <w:rPr>
                <w:rFonts w:asciiTheme="majorHAnsi" w:hAnsiTheme="majorHAnsi" w:cstheme="majorHAnsi"/>
                <w:b/>
              </w:rPr>
              <w:t>4.2</w:t>
            </w:r>
            <w:r w:rsidRPr="005401DC">
              <w:rPr>
                <w:rFonts w:asciiTheme="majorHAnsi" w:hAnsiTheme="majorHAnsi" w:cstheme="majorHAnsi"/>
              </w:rPr>
              <w:t xml:space="preserve"> </w:t>
            </w:r>
            <w:r w:rsidRPr="006648EB">
              <w:rPr>
                <w:rFonts w:asciiTheme="majorHAnsi" w:hAnsiTheme="majorHAnsi" w:cstheme="majorHAnsi"/>
              </w:rPr>
              <w:t xml:space="preserve">After the signature of both participants, publish the entire content of this IMoA on UFOPA's website and as a statement in the </w:t>
            </w:r>
            <w:r>
              <w:rPr>
                <w:rFonts w:asciiTheme="majorHAnsi" w:hAnsiTheme="majorHAnsi" w:cstheme="majorHAnsi"/>
              </w:rPr>
              <w:t>Brazilian</w:t>
            </w:r>
            <w:r w:rsidRPr="006648EB">
              <w:rPr>
                <w:rFonts w:asciiTheme="majorHAnsi" w:hAnsiTheme="majorHAnsi" w:cstheme="majorHAnsi"/>
              </w:rPr>
              <w:t xml:space="preserve"> </w:t>
            </w:r>
            <w:r>
              <w:rPr>
                <w:rFonts w:asciiTheme="majorHAnsi" w:hAnsiTheme="majorHAnsi" w:cstheme="majorHAnsi"/>
              </w:rPr>
              <w:t xml:space="preserve">Union’s </w:t>
            </w:r>
            <w:r w:rsidRPr="006648EB">
              <w:rPr>
                <w:rFonts w:asciiTheme="majorHAnsi" w:hAnsiTheme="majorHAnsi" w:cstheme="majorHAnsi"/>
              </w:rPr>
              <w:t>Official Journal within 20</w:t>
            </w:r>
            <w:r>
              <w:rPr>
                <w:rFonts w:asciiTheme="majorHAnsi" w:hAnsiTheme="majorHAnsi" w:cstheme="majorHAnsi"/>
              </w:rPr>
              <w:t xml:space="preserve"> (twenty)</w:t>
            </w:r>
            <w:r w:rsidRPr="006648EB">
              <w:rPr>
                <w:rFonts w:asciiTheme="majorHAnsi" w:hAnsiTheme="majorHAnsi" w:cstheme="majorHAnsi"/>
              </w:rPr>
              <w:t xml:space="preserve"> days of the last signature date. UFOPA will bear the publication costs.</w:t>
            </w:r>
          </w:p>
        </w:tc>
      </w:tr>
      <w:tr w:rsidR="0051025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5401DC" w:rsidRDefault="0051025F" w:rsidP="003F413C">
            <w:pPr>
              <w:spacing w:before="120" w:after="120" w:line="276" w:lineRule="auto"/>
              <w:jc w:val="both"/>
              <w:rPr>
                <w:rFonts w:asciiTheme="majorHAnsi" w:hAnsiTheme="majorHAnsi" w:cstheme="majorHAnsi"/>
                <w:b/>
              </w:rPr>
            </w:pPr>
            <w:r w:rsidRPr="005401DC">
              <w:rPr>
                <w:rFonts w:asciiTheme="majorHAnsi" w:hAnsiTheme="majorHAnsi" w:cstheme="majorHAnsi"/>
                <w:b/>
              </w:rPr>
              <w:t>CLÁUSULA QUINTA – DAS RESPONSABILIDADES E OBRIGAÇÕES DO PARTÍCIPE ESTRANGEIRO</w:t>
            </w:r>
          </w:p>
          <w:p w:rsidR="0051025F" w:rsidRDefault="0051025F" w:rsidP="006453C5">
            <w:pPr>
              <w:tabs>
                <w:tab w:val="left" w:pos="428"/>
              </w:tabs>
              <w:spacing w:after="120" w:line="276" w:lineRule="auto"/>
              <w:jc w:val="both"/>
              <w:rPr>
                <w:rFonts w:asciiTheme="majorHAnsi" w:hAnsiTheme="majorHAnsi" w:cstheme="majorHAnsi"/>
              </w:rPr>
            </w:pPr>
            <w:r w:rsidRPr="005401DC">
              <w:rPr>
                <w:rFonts w:asciiTheme="majorHAnsi" w:hAnsiTheme="majorHAnsi" w:cstheme="majorHAnsi"/>
                <w:b/>
              </w:rPr>
              <w:t>5.1</w:t>
            </w:r>
            <w:r w:rsidRPr="005401DC">
              <w:rPr>
                <w:rFonts w:asciiTheme="majorHAnsi" w:hAnsiTheme="majorHAnsi" w:cstheme="majorHAnsi"/>
              </w:rPr>
              <w:tab/>
              <w:t>Publicar o acordo em inteiro teor no seu respe</w:t>
            </w:r>
            <w:r w:rsidRPr="005401DC">
              <w:rPr>
                <w:rFonts w:asciiTheme="majorHAnsi" w:hAnsiTheme="majorHAnsi" w:cstheme="majorHAnsi"/>
              </w:rPr>
              <w:t>c</w:t>
            </w:r>
            <w:r w:rsidRPr="005401DC">
              <w:rPr>
                <w:rFonts w:asciiTheme="majorHAnsi" w:hAnsiTheme="majorHAnsi" w:cstheme="majorHAnsi"/>
              </w:rPr>
              <w:t>tivo sítio da internet em até 20 (vinte) dias após e</w:t>
            </w:r>
            <w:r w:rsidRPr="005401DC">
              <w:rPr>
                <w:rFonts w:asciiTheme="majorHAnsi" w:hAnsiTheme="majorHAnsi" w:cstheme="majorHAnsi"/>
              </w:rPr>
              <w:t>x</w:t>
            </w:r>
            <w:r w:rsidRPr="005401DC">
              <w:rPr>
                <w:rFonts w:asciiTheme="majorHAnsi" w:hAnsiTheme="majorHAnsi" w:cstheme="majorHAnsi"/>
              </w:rPr>
              <w:t>trato publicado no Diário Oficial da União Brasileiro;</w:t>
            </w:r>
          </w:p>
          <w:p w:rsidR="0051025F" w:rsidRPr="005401DC" w:rsidRDefault="0051025F" w:rsidP="006453C5">
            <w:pPr>
              <w:tabs>
                <w:tab w:val="left" w:pos="428"/>
              </w:tabs>
              <w:spacing w:line="276" w:lineRule="auto"/>
              <w:jc w:val="both"/>
              <w:rPr>
                <w:rFonts w:asciiTheme="majorHAnsi" w:hAnsiTheme="majorHAnsi" w:cstheme="majorHAnsi"/>
              </w:rPr>
            </w:pPr>
            <w:r w:rsidRPr="005401DC">
              <w:rPr>
                <w:rFonts w:asciiTheme="majorHAnsi" w:hAnsiTheme="majorHAnsi" w:cstheme="majorHAnsi"/>
                <w:b/>
              </w:rPr>
              <w:t>5.2</w:t>
            </w:r>
            <w:r w:rsidRPr="005401DC">
              <w:rPr>
                <w:rFonts w:asciiTheme="majorHAnsi" w:hAnsiTheme="majorHAnsi" w:cstheme="majorHAnsi"/>
              </w:rPr>
              <w:tab/>
              <w:t>Viabilizar o acesso dos(as) pesquisadores(as), docentes, discentes e técnicos(as) da UFOPA às suas instalações e/ou aos dados, informações, materiais e equipamentos necessários para o desenvolvimento das ações previstas, quando for o caso;</w:t>
            </w:r>
          </w:p>
          <w:p w:rsidR="0051025F" w:rsidRDefault="0051025F" w:rsidP="00DC4348">
            <w:pPr>
              <w:tabs>
                <w:tab w:val="left" w:pos="265"/>
                <w:tab w:val="left" w:pos="428"/>
              </w:tabs>
              <w:spacing w:line="276" w:lineRule="auto"/>
              <w:jc w:val="both"/>
              <w:rPr>
                <w:rFonts w:asciiTheme="majorHAnsi" w:hAnsiTheme="majorHAnsi" w:cstheme="majorHAnsi"/>
              </w:rPr>
            </w:pPr>
            <w:r w:rsidRPr="005401DC">
              <w:rPr>
                <w:rFonts w:asciiTheme="majorHAnsi" w:hAnsiTheme="majorHAnsi" w:cstheme="majorHAnsi"/>
                <w:b/>
              </w:rPr>
              <w:t>5.3</w:t>
            </w:r>
            <w:r w:rsidRPr="005401DC">
              <w:rPr>
                <w:rFonts w:asciiTheme="majorHAnsi" w:hAnsiTheme="majorHAnsi" w:cstheme="majorHAnsi"/>
              </w:rPr>
              <w:tab/>
              <w:t>Comunicar imediatamente à UFOPA quaisquer fatos que possam comprometer o desenvolvimento das ações previstas, bem como propor soluções ou medidas</w:t>
            </w:r>
            <w:r w:rsidR="00DC4348">
              <w:rPr>
                <w:rFonts w:asciiTheme="majorHAnsi" w:hAnsiTheme="majorHAnsi" w:cstheme="majorHAnsi"/>
              </w:rPr>
              <w:t xml:space="preserve"> corretivas, quando for o caso;</w:t>
            </w:r>
          </w:p>
        </w:tc>
        <w:tc>
          <w:tcPr>
            <w:tcW w:w="5056" w:type="dxa"/>
            <w:tcBorders>
              <w:top w:val="nil"/>
              <w:left w:val="single" w:sz="4" w:space="0" w:color="auto"/>
              <w:bottom w:val="nil"/>
              <w:right w:val="nil"/>
            </w:tcBorders>
          </w:tcPr>
          <w:p w:rsidR="0051025F" w:rsidRPr="005401DC" w:rsidRDefault="0051025F" w:rsidP="003F413C">
            <w:pPr>
              <w:spacing w:before="120" w:after="120" w:line="276" w:lineRule="auto"/>
              <w:jc w:val="both"/>
              <w:rPr>
                <w:rFonts w:asciiTheme="majorHAnsi" w:hAnsiTheme="majorHAnsi" w:cstheme="majorHAnsi"/>
              </w:rPr>
            </w:pPr>
            <w:r>
              <w:rPr>
                <w:rFonts w:asciiTheme="majorHAnsi" w:hAnsiTheme="majorHAnsi" w:cstheme="majorHAnsi"/>
                <w:b/>
              </w:rPr>
              <w:t xml:space="preserve">ARTICLE 5  </w:t>
            </w:r>
            <w:r w:rsidRPr="005401DC">
              <w:rPr>
                <w:rFonts w:asciiTheme="majorHAnsi" w:hAnsiTheme="majorHAnsi" w:cstheme="majorHAnsi"/>
                <w:b/>
              </w:rPr>
              <w:t>–</w:t>
            </w:r>
            <w:r w:rsidRPr="00B20D66">
              <w:rPr>
                <w:rFonts w:asciiTheme="majorHAnsi" w:hAnsiTheme="majorHAnsi" w:cstheme="majorHAnsi"/>
                <w:b/>
              </w:rPr>
              <w:t xml:space="preserve"> </w:t>
            </w:r>
            <w:r w:rsidRPr="00B20D66">
              <w:rPr>
                <w:rFonts w:asciiTheme="majorHAnsi" w:hAnsiTheme="majorHAnsi" w:cstheme="majorHAnsi"/>
                <w:b/>
              </w:rPr>
              <w:tab/>
              <w:t>FOREIGN PARTICIPATING INSTIT</w:t>
            </w:r>
            <w:r w:rsidRPr="00B20D66">
              <w:rPr>
                <w:rFonts w:asciiTheme="majorHAnsi" w:hAnsiTheme="majorHAnsi" w:cstheme="majorHAnsi"/>
                <w:b/>
              </w:rPr>
              <w:t>U</w:t>
            </w:r>
            <w:r w:rsidRPr="00B20D66">
              <w:rPr>
                <w:rFonts w:asciiTheme="majorHAnsi" w:hAnsiTheme="majorHAnsi" w:cstheme="majorHAnsi"/>
                <w:b/>
              </w:rPr>
              <w:t>TION’S RESPONSIBILITIES AND OBLIGATIONS</w:t>
            </w:r>
          </w:p>
          <w:p w:rsidR="0051025F" w:rsidRPr="005401DC" w:rsidRDefault="0051025F" w:rsidP="006453C5">
            <w:pPr>
              <w:spacing w:after="120" w:line="276" w:lineRule="auto"/>
              <w:jc w:val="both"/>
              <w:rPr>
                <w:rFonts w:asciiTheme="majorHAnsi" w:hAnsiTheme="majorHAnsi" w:cstheme="majorHAnsi"/>
              </w:rPr>
            </w:pPr>
            <w:r w:rsidRPr="005401DC">
              <w:rPr>
                <w:rFonts w:asciiTheme="majorHAnsi" w:hAnsiTheme="majorHAnsi" w:cstheme="majorHAnsi"/>
                <w:b/>
              </w:rPr>
              <w:t>5.1</w:t>
            </w:r>
            <w:r w:rsidRPr="005401DC">
              <w:rPr>
                <w:rFonts w:asciiTheme="majorHAnsi" w:hAnsiTheme="majorHAnsi" w:cstheme="majorHAnsi"/>
              </w:rPr>
              <w:t xml:space="preserve"> </w:t>
            </w:r>
            <w:r w:rsidRPr="00803C3D">
              <w:rPr>
                <w:rFonts w:asciiTheme="majorHAnsi" w:hAnsiTheme="majorHAnsi" w:cstheme="majorHAnsi"/>
              </w:rPr>
              <w:t xml:space="preserve">Publish this agreement's entire content on the participating institution's respective website within 20 (twenty) days of the Brazilian </w:t>
            </w:r>
            <w:r>
              <w:rPr>
                <w:rFonts w:asciiTheme="majorHAnsi" w:hAnsiTheme="majorHAnsi" w:cstheme="majorHAnsi"/>
              </w:rPr>
              <w:t xml:space="preserve">Union’s </w:t>
            </w:r>
            <w:r w:rsidRPr="00803C3D">
              <w:rPr>
                <w:rFonts w:asciiTheme="majorHAnsi" w:hAnsiTheme="majorHAnsi" w:cstheme="majorHAnsi"/>
              </w:rPr>
              <w:t xml:space="preserve">Official </w:t>
            </w:r>
            <w:r>
              <w:rPr>
                <w:rFonts w:asciiTheme="majorHAnsi" w:hAnsiTheme="majorHAnsi" w:cstheme="majorHAnsi"/>
              </w:rPr>
              <w:t>Jou</w:t>
            </w:r>
            <w:r>
              <w:rPr>
                <w:rFonts w:asciiTheme="majorHAnsi" w:hAnsiTheme="majorHAnsi" w:cstheme="majorHAnsi"/>
              </w:rPr>
              <w:t>r</w:t>
            </w:r>
            <w:r>
              <w:rPr>
                <w:rFonts w:asciiTheme="majorHAnsi" w:hAnsiTheme="majorHAnsi" w:cstheme="majorHAnsi"/>
              </w:rPr>
              <w:t>nal statement's publication</w:t>
            </w:r>
            <w:r w:rsidRPr="005401DC">
              <w:rPr>
                <w:rFonts w:asciiTheme="majorHAnsi" w:hAnsiTheme="majorHAnsi" w:cstheme="majorHAnsi"/>
              </w:rPr>
              <w:t>;</w:t>
            </w:r>
          </w:p>
          <w:p w:rsidR="0051025F" w:rsidRPr="005401DC" w:rsidRDefault="0051025F" w:rsidP="006453C5">
            <w:pPr>
              <w:spacing w:line="276" w:lineRule="auto"/>
              <w:jc w:val="both"/>
              <w:rPr>
                <w:rFonts w:asciiTheme="majorHAnsi" w:hAnsiTheme="majorHAnsi" w:cstheme="majorHAnsi"/>
                <w:b/>
              </w:rPr>
            </w:pPr>
            <w:r w:rsidRPr="005401DC">
              <w:rPr>
                <w:rFonts w:asciiTheme="majorHAnsi" w:hAnsiTheme="majorHAnsi" w:cstheme="majorHAnsi"/>
                <w:b/>
              </w:rPr>
              <w:t>5.2</w:t>
            </w:r>
            <w:r w:rsidRPr="005401DC">
              <w:rPr>
                <w:rFonts w:asciiTheme="majorHAnsi" w:hAnsiTheme="majorHAnsi" w:cstheme="majorHAnsi"/>
              </w:rPr>
              <w:t xml:space="preserve"> </w:t>
            </w:r>
            <w:r w:rsidRPr="00A87F85">
              <w:rPr>
                <w:rFonts w:asciiTheme="majorHAnsi" w:hAnsiTheme="majorHAnsi" w:cstheme="majorHAnsi"/>
              </w:rPr>
              <w:t>Provide UFOPA</w:t>
            </w:r>
            <w:r>
              <w:rPr>
                <w:rFonts w:asciiTheme="majorHAnsi" w:hAnsiTheme="majorHAnsi" w:cstheme="majorHAnsi"/>
              </w:rPr>
              <w:t>’s</w:t>
            </w:r>
            <w:r w:rsidRPr="00A87F85">
              <w:rPr>
                <w:rFonts w:asciiTheme="majorHAnsi" w:hAnsiTheme="majorHAnsi" w:cstheme="majorHAnsi"/>
              </w:rPr>
              <w:t xml:space="preserve"> researchers, teachers, students, and adminstrative staff with access to its facilities, as well as the necessary data, information, materials, and equipment for developing the planned actions</w:t>
            </w:r>
            <w:r w:rsidRPr="005401DC">
              <w:rPr>
                <w:rFonts w:asciiTheme="majorHAnsi" w:hAnsiTheme="majorHAnsi" w:cstheme="majorHAnsi"/>
              </w:rPr>
              <w:t>;</w:t>
            </w:r>
          </w:p>
          <w:p w:rsidR="0051025F" w:rsidRPr="005401DC" w:rsidRDefault="0051025F" w:rsidP="006453C5">
            <w:pPr>
              <w:spacing w:after="480" w:line="276" w:lineRule="auto"/>
              <w:jc w:val="both"/>
              <w:rPr>
                <w:rFonts w:asciiTheme="majorHAnsi" w:hAnsiTheme="majorHAnsi" w:cstheme="majorHAnsi"/>
              </w:rPr>
            </w:pPr>
            <w:r w:rsidRPr="005401DC">
              <w:rPr>
                <w:rFonts w:asciiTheme="majorHAnsi" w:hAnsiTheme="majorHAnsi" w:cstheme="majorHAnsi"/>
                <w:b/>
              </w:rPr>
              <w:t>5.3</w:t>
            </w:r>
            <w:r w:rsidRPr="005401DC">
              <w:rPr>
                <w:rFonts w:asciiTheme="majorHAnsi" w:hAnsiTheme="majorHAnsi" w:cstheme="majorHAnsi"/>
              </w:rPr>
              <w:t xml:space="preserve"> </w:t>
            </w:r>
            <w:r w:rsidRPr="00A87F85">
              <w:rPr>
                <w:rFonts w:asciiTheme="majorHAnsi" w:hAnsiTheme="majorHAnsi" w:cstheme="majorHAnsi"/>
              </w:rPr>
              <w:t xml:space="preserve">Immediately report any </w:t>
            </w:r>
            <w:r>
              <w:rPr>
                <w:rFonts w:asciiTheme="majorHAnsi" w:hAnsiTheme="majorHAnsi" w:cstheme="majorHAnsi"/>
              </w:rPr>
              <w:t>incident</w:t>
            </w:r>
            <w:r w:rsidRPr="00A87F85">
              <w:rPr>
                <w:rFonts w:asciiTheme="majorHAnsi" w:hAnsiTheme="majorHAnsi" w:cstheme="majorHAnsi"/>
              </w:rPr>
              <w:t xml:space="preserve"> that may jeo</w:t>
            </w:r>
            <w:r w:rsidRPr="00A87F85">
              <w:rPr>
                <w:rFonts w:asciiTheme="majorHAnsi" w:hAnsiTheme="majorHAnsi" w:cstheme="majorHAnsi"/>
              </w:rPr>
              <w:t>p</w:t>
            </w:r>
            <w:r w:rsidRPr="00A87F85">
              <w:rPr>
                <w:rFonts w:asciiTheme="majorHAnsi" w:hAnsiTheme="majorHAnsi" w:cstheme="majorHAnsi"/>
              </w:rPr>
              <w:t>ardize compliance with the planned actions to UFOPA, and propose solutions or correc</w:t>
            </w:r>
            <w:r>
              <w:rPr>
                <w:rFonts w:asciiTheme="majorHAnsi" w:hAnsiTheme="majorHAnsi" w:cstheme="majorHAnsi"/>
              </w:rPr>
              <w:t>tive measures where appropriate</w:t>
            </w:r>
            <w:r w:rsidRPr="005401DC">
              <w:rPr>
                <w:rFonts w:asciiTheme="majorHAnsi" w:hAnsiTheme="majorHAnsi" w:cstheme="majorHAnsi"/>
              </w:rPr>
              <w:t>.</w:t>
            </w:r>
          </w:p>
        </w:tc>
      </w:tr>
      <w:tr w:rsidR="0051025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5401DC" w:rsidRDefault="0051025F" w:rsidP="003F413C">
            <w:pPr>
              <w:keepNext/>
              <w:keepLines/>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SEXTA — DO ACOMPANHAMENTO DA EXECUÇÃO </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6.1</w:t>
            </w:r>
            <w:r w:rsidRPr="005401DC">
              <w:rPr>
                <w:rFonts w:asciiTheme="majorHAnsi" w:hAnsiTheme="majorHAnsi" w:cstheme="majorHAnsi"/>
              </w:rPr>
              <w:tab/>
              <w:t xml:space="preserve">As ações necessárias à execução do objeto deste </w:t>
            </w:r>
            <w:r>
              <w:rPr>
                <w:rFonts w:asciiTheme="majorHAnsi" w:hAnsiTheme="majorHAnsi" w:cstheme="majorHAnsi"/>
              </w:rPr>
              <w:t>acordo</w:t>
            </w:r>
            <w:r w:rsidRPr="005401DC">
              <w:rPr>
                <w:rFonts w:asciiTheme="majorHAnsi" w:hAnsiTheme="majorHAnsi" w:cstheme="majorHAnsi"/>
              </w:rPr>
              <w:t xml:space="preserve"> encontram-se no </w:t>
            </w:r>
            <w:r>
              <w:rPr>
                <w:rFonts w:asciiTheme="majorHAnsi" w:hAnsiTheme="majorHAnsi" w:cstheme="majorHAnsi"/>
              </w:rPr>
              <w:t>plano de trabalho</w:t>
            </w:r>
            <w:r w:rsidRPr="005401DC">
              <w:rPr>
                <w:rFonts w:asciiTheme="majorHAnsi" w:hAnsiTheme="majorHAnsi" w:cstheme="majorHAnsi"/>
              </w:rPr>
              <w:t xml:space="preserve">, que é parte integrante </w:t>
            </w:r>
            <w:r>
              <w:rPr>
                <w:rFonts w:asciiTheme="majorHAnsi" w:hAnsiTheme="majorHAnsi" w:cstheme="majorHAnsi"/>
              </w:rPr>
              <w:t>como anexo a</w:t>
            </w:r>
            <w:r w:rsidRPr="005401DC">
              <w:rPr>
                <w:rFonts w:asciiTheme="majorHAnsi" w:hAnsiTheme="majorHAnsi" w:cstheme="majorHAnsi"/>
              </w:rPr>
              <w:t>o presente ACI.</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6.2</w:t>
            </w:r>
            <w:r w:rsidRPr="005401DC">
              <w:rPr>
                <w:rFonts w:asciiTheme="majorHAnsi" w:hAnsiTheme="majorHAnsi" w:cstheme="majorHAnsi"/>
              </w:rPr>
              <w:tab/>
              <w:t xml:space="preserve">O partícipe deverá indicar um COORDENADOR e seu respectivo SUPLENTE no </w:t>
            </w:r>
            <w:r>
              <w:rPr>
                <w:rFonts w:asciiTheme="majorHAnsi" w:hAnsiTheme="majorHAnsi" w:cstheme="majorHAnsi"/>
              </w:rPr>
              <w:t>plano de trabalho</w:t>
            </w:r>
            <w:r w:rsidRPr="005401DC">
              <w:rPr>
                <w:rFonts w:asciiTheme="majorHAnsi" w:hAnsiTheme="majorHAnsi" w:cstheme="majorHAnsi"/>
              </w:rPr>
              <w:t>, que será responsável pela coordenação, execução e acompanhamento das atividades do presente instr</w:t>
            </w:r>
            <w:r w:rsidRPr="005401DC">
              <w:rPr>
                <w:rFonts w:asciiTheme="majorHAnsi" w:hAnsiTheme="majorHAnsi" w:cstheme="majorHAnsi"/>
              </w:rPr>
              <w:t>u</w:t>
            </w:r>
            <w:r w:rsidRPr="005401DC">
              <w:rPr>
                <w:rFonts w:asciiTheme="majorHAnsi" w:hAnsiTheme="majorHAnsi" w:cstheme="majorHAnsi"/>
              </w:rPr>
              <w:t>mento, assim como pelas negociações exigidas para execução do objeto</w:t>
            </w:r>
            <w:r>
              <w:rPr>
                <w:rFonts w:asciiTheme="majorHAnsi" w:hAnsiTheme="majorHAnsi" w:cstheme="majorHAnsi"/>
              </w:rPr>
              <w:t xml:space="preserve"> deste ACI</w:t>
            </w:r>
            <w:r w:rsidRPr="005401DC">
              <w:rPr>
                <w:rFonts w:asciiTheme="majorHAnsi" w:hAnsiTheme="majorHAnsi" w:cstheme="majorHAnsi"/>
              </w:rPr>
              <w:t xml:space="preserve">. </w:t>
            </w:r>
          </w:p>
          <w:p w:rsidR="0051025F" w:rsidRPr="005401DC" w:rsidRDefault="0051025F" w:rsidP="006453C5">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6.3</w:t>
            </w:r>
            <w:r w:rsidRPr="005401DC">
              <w:rPr>
                <w:rFonts w:asciiTheme="majorHAnsi" w:hAnsiTheme="majorHAnsi" w:cstheme="majorHAnsi"/>
              </w:rPr>
              <w:tab/>
              <w:t>Competirá aos coordenadores a comunicar-se com o outro partícipe, bem como dirimir dúvidas que surgirem na execução do ACI, dar ciência às respe</w:t>
            </w:r>
            <w:r w:rsidRPr="005401DC">
              <w:rPr>
                <w:rFonts w:asciiTheme="majorHAnsi" w:hAnsiTheme="majorHAnsi" w:cstheme="majorHAnsi"/>
              </w:rPr>
              <w:t>c</w:t>
            </w:r>
            <w:r w:rsidRPr="005401DC">
              <w:rPr>
                <w:rFonts w:asciiTheme="majorHAnsi" w:hAnsiTheme="majorHAnsi" w:cstheme="majorHAnsi"/>
              </w:rPr>
              <w:t>tivas autoridades, transmitir e receber solicitações, marcar reuniões, devendo todas as comunicações ser devidamente documentadas.</w:t>
            </w:r>
          </w:p>
          <w:p w:rsidR="0051025F" w:rsidRPr="005401DC" w:rsidRDefault="0051025F" w:rsidP="002A79AA">
            <w:pPr>
              <w:tabs>
                <w:tab w:val="left" w:pos="459"/>
              </w:tabs>
              <w:spacing w:after="120" w:line="276" w:lineRule="auto"/>
              <w:jc w:val="both"/>
              <w:rPr>
                <w:rFonts w:asciiTheme="majorHAnsi" w:hAnsiTheme="majorHAnsi" w:cstheme="majorHAnsi"/>
              </w:rPr>
            </w:pPr>
            <w:r w:rsidRPr="005401DC">
              <w:rPr>
                <w:rFonts w:asciiTheme="majorHAnsi" w:hAnsiTheme="majorHAnsi" w:cstheme="majorHAnsi"/>
                <w:b/>
              </w:rPr>
              <w:t>6.4</w:t>
            </w:r>
            <w:r w:rsidRPr="005401DC">
              <w:rPr>
                <w:rFonts w:asciiTheme="majorHAnsi" w:hAnsiTheme="majorHAnsi" w:cstheme="majorHAnsi"/>
              </w:rPr>
              <w:tab/>
              <w:t>Se houver necessidade de SUBSTITUIÇÃO de algum responsável, o outro partícipe deverá ser c</w:t>
            </w:r>
            <w:r w:rsidRPr="005401DC">
              <w:rPr>
                <w:rFonts w:asciiTheme="majorHAnsi" w:hAnsiTheme="majorHAnsi" w:cstheme="majorHAnsi"/>
              </w:rPr>
              <w:t>o</w:t>
            </w:r>
            <w:r w:rsidRPr="005401DC">
              <w:rPr>
                <w:rFonts w:asciiTheme="majorHAnsi" w:hAnsiTheme="majorHAnsi" w:cstheme="majorHAnsi"/>
              </w:rPr>
              <w:t>municado formalmente do substituto com no mínimo 15 (QUINZE) dias corridos de antecedência. Se houver disconcordância sobre o substituto, o outro partícipe deve se manifestar formalmente em até 15 (QUINZE) dias corridos contados do recebimento do informe, caso contrário a substituição será aceita.</w:t>
            </w:r>
          </w:p>
          <w:p w:rsidR="0051025F" w:rsidRPr="005401DC" w:rsidRDefault="0051025F" w:rsidP="002A79AA">
            <w:pPr>
              <w:tabs>
                <w:tab w:val="left" w:pos="265"/>
                <w:tab w:val="left" w:pos="459"/>
              </w:tabs>
              <w:spacing w:after="120" w:line="276" w:lineRule="auto"/>
              <w:jc w:val="both"/>
              <w:rPr>
                <w:rFonts w:asciiTheme="majorHAnsi" w:hAnsiTheme="majorHAnsi" w:cstheme="majorHAnsi"/>
              </w:rPr>
            </w:pPr>
            <w:r w:rsidRPr="005401DC">
              <w:rPr>
                <w:rFonts w:asciiTheme="majorHAnsi" w:hAnsiTheme="majorHAnsi" w:cstheme="majorHAnsi"/>
                <w:b/>
              </w:rPr>
              <w:t>6.5</w:t>
            </w:r>
            <w:r w:rsidRPr="005401DC">
              <w:rPr>
                <w:rFonts w:asciiTheme="majorHAnsi" w:hAnsiTheme="majorHAnsi" w:cstheme="majorHAnsi"/>
              </w:rPr>
              <w:tab/>
              <w:t>Os partícipes comprometem-se a manter seus coordenadores com plenos poderes para o cumpr</w:t>
            </w:r>
            <w:r w:rsidRPr="005401DC">
              <w:rPr>
                <w:rFonts w:asciiTheme="majorHAnsi" w:hAnsiTheme="majorHAnsi" w:cstheme="majorHAnsi"/>
              </w:rPr>
              <w:t>i</w:t>
            </w:r>
            <w:r w:rsidRPr="005401DC">
              <w:rPr>
                <w:rFonts w:asciiTheme="majorHAnsi" w:hAnsiTheme="majorHAnsi" w:cstheme="majorHAnsi"/>
              </w:rPr>
              <w:t>mento de suas responsabilidades e a informar imed</w:t>
            </w:r>
            <w:r w:rsidRPr="005401DC">
              <w:rPr>
                <w:rFonts w:asciiTheme="majorHAnsi" w:hAnsiTheme="majorHAnsi" w:cstheme="majorHAnsi"/>
              </w:rPr>
              <w:t>i</w:t>
            </w:r>
            <w:r w:rsidRPr="005401DC">
              <w:rPr>
                <w:rFonts w:asciiTheme="majorHAnsi" w:hAnsiTheme="majorHAnsi" w:cstheme="majorHAnsi"/>
              </w:rPr>
              <w:t xml:space="preserve">atamente à outra </w:t>
            </w:r>
            <w:r>
              <w:rPr>
                <w:rFonts w:asciiTheme="majorHAnsi" w:hAnsiTheme="majorHAnsi" w:cstheme="majorHAnsi"/>
              </w:rPr>
              <w:t>partícipe</w:t>
            </w:r>
            <w:r w:rsidRPr="005401DC">
              <w:rPr>
                <w:rFonts w:asciiTheme="majorHAnsi" w:hAnsiTheme="majorHAnsi" w:cstheme="majorHAnsi"/>
              </w:rPr>
              <w:t xml:space="preserve"> sua troca ou substituição, conforme prazo estabelecido na cláusula anterior.</w:t>
            </w:r>
          </w:p>
          <w:p w:rsidR="0051025F" w:rsidRPr="005401DC" w:rsidRDefault="0051025F" w:rsidP="002A79AA">
            <w:pPr>
              <w:tabs>
                <w:tab w:val="left" w:pos="265"/>
                <w:tab w:val="left" w:pos="459"/>
              </w:tabs>
              <w:spacing w:after="120" w:line="276" w:lineRule="auto"/>
              <w:jc w:val="both"/>
              <w:rPr>
                <w:rFonts w:asciiTheme="majorHAnsi" w:hAnsiTheme="majorHAnsi" w:cstheme="majorHAnsi"/>
              </w:rPr>
            </w:pPr>
            <w:r w:rsidRPr="005401DC">
              <w:rPr>
                <w:rFonts w:asciiTheme="majorHAnsi" w:hAnsiTheme="majorHAnsi" w:cstheme="majorHAnsi"/>
                <w:b/>
              </w:rPr>
              <w:t>6.6</w:t>
            </w:r>
            <w:r w:rsidRPr="005401DC">
              <w:rPr>
                <w:rFonts w:asciiTheme="majorHAnsi" w:hAnsiTheme="majorHAnsi" w:cstheme="majorHAnsi"/>
              </w:rPr>
              <w:tab/>
              <w:t>As atividades desenvolvidas com base no presente ACI serão supervisionadas pelos r</w:t>
            </w:r>
            <w:r w:rsidRPr="005401DC">
              <w:rPr>
                <w:rFonts w:asciiTheme="majorHAnsi" w:hAnsiTheme="majorHAnsi" w:cstheme="majorHAnsi"/>
              </w:rPr>
              <w:t>e</w:t>
            </w:r>
            <w:r w:rsidRPr="005401DC">
              <w:rPr>
                <w:rFonts w:asciiTheme="majorHAnsi" w:hAnsiTheme="majorHAnsi" w:cstheme="majorHAnsi"/>
              </w:rPr>
              <w:t xml:space="preserve">sponsáveis da área internacional de cada instituição, ou por aqueles oficialmente designados para tal como SUPERVISOR, nas seguintes condições: </w:t>
            </w:r>
          </w:p>
          <w:p w:rsidR="0051025F" w:rsidRPr="005401DC" w:rsidRDefault="0051025F" w:rsidP="00684B3E">
            <w:pPr>
              <w:tabs>
                <w:tab w:val="left" w:pos="414"/>
              </w:tabs>
              <w:spacing w:line="276" w:lineRule="auto"/>
              <w:ind w:left="176"/>
              <w:rPr>
                <w:rFonts w:asciiTheme="majorHAnsi" w:hAnsiTheme="majorHAnsi" w:cstheme="majorHAnsi"/>
              </w:rPr>
            </w:pPr>
            <w:r w:rsidRPr="00807B48">
              <w:rPr>
                <w:rFonts w:asciiTheme="majorHAnsi" w:hAnsiTheme="majorHAnsi" w:cstheme="majorHAnsi"/>
                <w:b/>
              </w:rPr>
              <w:t>a)</w:t>
            </w:r>
            <w:r w:rsidRPr="00807B48">
              <w:rPr>
                <w:rFonts w:asciiTheme="majorHAnsi" w:hAnsiTheme="majorHAnsi" w:cstheme="majorHAnsi"/>
                <w:b/>
              </w:rPr>
              <w:tab/>
            </w:r>
            <w:r w:rsidRPr="005401DC">
              <w:rPr>
                <w:rFonts w:asciiTheme="majorHAnsi" w:hAnsiTheme="majorHAnsi" w:cstheme="majorHAnsi"/>
              </w:rPr>
              <w:t>Na UFOPA, pela Assessora de Relações Nacionais e Internacionais (ARNI):</w:t>
            </w:r>
          </w:p>
          <w:p w:rsidR="0051025F" w:rsidRPr="005401DC" w:rsidRDefault="0051025F" w:rsidP="006453C5">
            <w:pPr>
              <w:spacing w:line="276" w:lineRule="auto"/>
              <w:ind w:left="175"/>
              <w:rPr>
                <w:rFonts w:asciiTheme="majorHAnsi" w:hAnsiTheme="majorHAnsi" w:cstheme="majorHAnsi"/>
              </w:rPr>
            </w:pPr>
            <w:r w:rsidRPr="005401DC">
              <w:rPr>
                <w:rFonts w:asciiTheme="majorHAnsi" w:hAnsiTheme="majorHAnsi" w:cstheme="majorHAnsi"/>
              </w:rPr>
              <w:t>Nome: Honorly Kátia Mestre Corrêa</w:t>
            </w:r>
          </w:p>
          <w:p w:rsidR="0051025F" w:rsidRPr="005401DC" w:rsidRDefault="0051025F" w:rsidP="006453C5">
            <w:pPr>
              <w:spacing w:line="276" w:lineRule="auto"/>
              <w:ind w:left="175"/>
              <w:rPr>
                <w:rFonts w:asciiTheme="majorHAnsi" w:hAnsiTheme="majorHAnsi" w:cstheme="majorHAnsi"/>
              </w:rPr>
            </w:pPr>
            <w:r w:rsidRPr="005401DC">
              <w:rPr>
                <w:rFonts w:asciiTheme="majorHAnsi" w:hAnsiTheme="majorHAnsi" w:cstheme="majorHAnsi"/>
              </w:rPr>
              <w:t>Endereço Institucional: Rua Vera Paz, s/n. Sala 445B BMT2 (UFOPA - Unidade Tapajós), Bairro Salé. Sa</w:t>
            </w:r>
            <w:r w:rsidRPr="005401DC">
              <w:rPr>
                <w:rFonts w:asciiTheme="majorHAnsi" w:hAnsiTheme="majorHAnsi" w:cstheme="majorHAnsi"/>
              </w:rPr>
              <w:t>n</w:t>
            </w:r>
            <w:r w:rsidRPr="005401DC">
              <w:rPr>
                <w:rFonts w:asciiTheme="majorHAnsi" w:hAnsiTheme="majorHAnsi" w:cstheme="majorHAnsi"/>
              </w:rPr>
              <w:lastRenderedPageBreak/>
              <w:t>tarém - PA – Brasil. CEP: 68040-255</w:t>
            </w:r>
          </w:p>
          <w:p w:rsidR="0051025F" w:rsidRPr="005401DC" w:rsidRDefault="0051025F" w:rsidP="006453C5">
            <w:pPr>
              <w:spacing w:line="276" w:lineRule="auto"/>
              <w:ind w:left="175"/>
              <w:rPr>
                <w:rFonts w:asciiTheme="majorHAnsi" w:hAnsiTheme="majorHAnsi" w:cstheme="majorHAnsi"/>
              </w:rPr>
            </w:pPr>
            <w:r w:rsidRPr="005401DC">
              <w:rPr>
                <w:rFonts w:asciiTheme="majorHAnsi" w:hAnsiTheme="majorHAnsi" w:cstheme="majorHAnsi"/>
              </w:rPr>
              <w:t>Telefone: +55 93 2101-6541</w:t>
            </w:r>
            <w:r w:rsidRPr="005401DC">
              <w:rPr>
                <w:rFonts w:asciiTheme="majorHAnsi" w:hAnsiTheme="majorHAnsi" w:cstheme="majorHAnsi"/>
              </w:rPr>
              <w:tab/>
            </w:r>
            <w:r w:rsidRPr="005401DC">
              <w:rPr>
                <w:rFonts w:asciiTheme="majorHAnsi" w:hAnsiTheme="majorHAnsi" w:cstheme="majorHAnsi"/>
              </w:rPr>
              <w:tab/>
            </w:r>
            <w:r w:rsidRPr="005401DC">
              <w:rPr>
                <w:rFonts w:asciiTheme="majorHAnsi" w:hAnsiTheme="majorHAnsi" w:cstheme="majorHAnsi"/>
              </w:rPr>
              <w:tab/>
            </w:r>
            <w:r>
              <w:rPr>
                <w:rFonts w:asciiTheme="majorHAnsi" w:hAnsiTheme="majorHAnsi" w:cstheme="majorHAnsi"/>
              </w:rPr>
              <w:br/>
            </w:r>
            <w:r w:rsidRPr="005401DC">
              <w:rPr>
                <w:rFonts w:asciiTheme="majorHAnsi" w:hAnsiTheme="majorHAnsi" w:cstheme="majorHAnsi"/>
              </w:rPr>
              <w:t>celular: +55 93 99904-0711</w:t>
            </w:r>
          </w:p>
          <w:p w:rsidR="0051025F" w:rsidRDefault="0051025F" w:rsidP="006453C5">
            <w:pPr>
              <w:spacing w:line="276" w:lineRule="auto"/>
              <w:ind w:left="175"/>
              <w:rPr>
                <w:rFonts w:asciiTheme="majorHAnsi" w:hAnsiTheme="majorHAnsi" w:cstheme="majorHAnsi"/>
              </w:rPr>
            </w:pPr>
            <w:r w:rsidRPr="005401DC">
              <w:rPr>
                <w:rFonts w:asciiTheme="majorHAnsi" w:hAnsiTheme="majorHAnsi" w:cstheme="majorHAnsi"/>
              </w:rPr>
              <w:t xml:space="preserve">E-mail: </w:t>
            </w:r>
            <w:hyperlink r:id="rId13" w:history="1">
              <w:r w:rsidR="00102565" w:rsidRPr="0092732F">
                <w:rPr>
                  <w:rStyle w:val="Hyperlink"/>
                  <w:rFonts w:asciiTheme="majorHAnsi" w:hAnsiTheme="majorHAnsi" w:cstheme="majorHAnsi"/>
                </w:rPr>
                <w:t>honorly.correa@ufopa.edu.br</w:t>
              </w:r>
            </w:hyperlink>
            <w:r w:rsidR="00102565">
              <w:rPr>
                <w:rFonts w:asciiTheme="majorHAnsi" w:hAnsiTheme="majorHAnsi" w:cstheme="majorHAnsi"/>
              </w:rPr>
              <w:t xml:space="preserve"> </w:t>
            </w:r>
            <w:r w:rsidRPr="005401DC">
              <w:rPr>
                <w:rFonts w:asciiTheme="majorHAnsi" w:hAnsiTheme="majorHAnsi" w:cstheme="majorHAnsi"/>
              </w:rPr>
              <w:t xml:space="preserve"> </w:t>
            </w:r>
          </w:p>
          <w:p w:rsidR="0051025F" w:rsidRDefault="0051025F" w:rsidP="006453C5">
            <w:pPr>
              <w:spacing w:line="276" w:lineRule="auto"/>
              <w:ind w:left="175"/>
              <w:rPr>
                <w:rFonts w:asciiTheme="majorHAnsi" w:hAnsiTheme="majorHAnsi" w:cstheme="majorHAnsi"/>
              </w:rPr>
            </w:pPr>
            <w:r w:rsidRPr="0032446B">
              <w:rPr>
                <w:rFonts w:asciiTheme="majorHAnsi" w:hAnsiTheme="majorHAnsi" w:cstheme="majorHAnsi"/>
              </w:rPr>
              <w:t xml:space="preserve">cc: </w:t>
            </w:r>
            <w:hyperlink r:id="rId14" w:history="1">
              <w:r w:rsidR="00102565" w:rsidRPr="0092732F">
                <w:rPr>
                  <w:rStyle w:val="Hyperlink"/>
                  <w:rFonts w:asciiTheme="majorHAnsi" w:hAnsiTheme="majorHAnsi" w:cstheme="majorHAnsi"/>
                </w:rPr>
                <w:t>arni@ufopa.edu.br</w:t>
              </w:r>
            </w:hyperlink>
            <w:r w:rsidR="00102565">
              <w:rPr>
                <w:rFonts w:asciiTheme="majorHAnsi" w:hAnsiTheme="majorHAnsi" w:cstheme="majorHAnsi"/>
              </w:rPr>
              <w:t xml:space="preserve"> </w:t>
            </w:r>
            <w:r w:rsidRPr="005401DC">
              <w:rPr>
                <w:rFonts w:asciiTheme="majorHAnsi" w:hAnsiTheme="majorHAnsi" w:cstheme="majorHAnsi"/>
              </w:rPr>
              <w:tab/>
            </w:r>
            <w:r w:rsidRPr="005401DC">
              <w:rPr>
                <w:rFonts w:asciiTheme="majorHAnsi" w:hAnsiTheme="majorHAnsi" w:cstheme="majorHAnsi"/>
              </w:rPr>
              <w:tab/>
            </w:r>
          </w:p>
          <w:p w:rsidR="0051025F" w:rsidRPr="005401DC" w:rsidRDefault="0051025F" w:rsidP="002A79AA">
            <w:pPr>
              <w:tabs>
                <w:tab w:val="left" w:pos="414"/>
              </w:tabs>
              <w:spacing w:before="120" w:line="276" w:lineRule="auto"/>
              <w:ind w:left="142"/>
              <w:jc w:val="both"/>
              <w:rPr>
                <w:rFonts w:asciiTheme="majorHAnsi" w:hAnsiTheme="majorHAnsi" w:cstheme="majorHAnsi"/>
              </w:rPr>
            </w:pPr>
            <w:r w:rsidRPr="0032446B">
              <w:rPr>
                <w:rFonts w:asciiTheme="majorHAnsi" w:hAnsiTheme="majorHAnsi" w:cstheme="majorHAnsi"/>
                <w:b/>
              </w:rPr>
              <w:t>b)</w:t>
            </w:r>
            <w:r w:rsidRPr="005401DC">
              <w:rPr>
                <w:rFonts w:asciiTheme="majorHAnsi" w:hAnsiTheme="majorHAnsi" w:cstheme="majorHAnsi"/>
              </w:rPr>
              <w:tab/>
              <w:t xml:space="preserve">No(a) </w:t>
            </w:r>
            <w:permStart w:id="1701577052" w:edGrp="everyone"/>
            <w:proofErr w:type="spellStart"/>
            <w:proofErr w:type="gramStart"/>
            <w:r w:rsidRPr="00B309DB">
              <w:rPr>
                <w:rFonts w:asciiTheme="majorHAnsi" w:hAnsiTheme="majorHAnsi" w:cstheme="majorHAnsi"/>
              </w:rPr>
              <w:t>Universidade</w:t>
            </w:r>
            <w:proofErr w:type="spellEnd"/>
            <w:r w:rsidRPr="00B309DB">
              <w:rPr>
                <w:rFonts w:asciiTheme="majorHAnsi" w:hAnsiTheme="majorHAnsi" w:cstheme="majorHAnsi"/>
              </w:rPr>
              <w:t xml:space="preserve"> ....</w:t>
            </w:r>
            <w:proofErr w:type="gramEnd"/>
            <w:r w:rsidRPr="00B309DB">
              <w:rPr>
                <w:rFonts w:asciiTheme="majorHAnsi" w:hAnsiTheme="majorHAnsi" w:cstheme="majorHAnsi"/>
              </w:rPr>
              <w:t xml:space="preserve"> (</w:t>
            </w:r>
            <w:proofErr w:type="spellStart"/>
            <w:r w:rsidRPr="00B309DB">
              <w:rPr>
                <w:rFonts w:asciiTheme="majorHAnsi" w:hAnsiTheme="majorHAnsi" w:cstheme="majorHAnsi"/>
              </w:rPr>
              <w:t>instituição</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parceira</w:t>
            </w:r>
            <w:proofErr w:type="spellEnd"/>
            <w:r w:rsidRPr="00B309DB">
              <w:rPr>
                <w:rFonts w:asciiTheme="majorHAnsi" w:hAnsiTheme="majorHAnsi" w:cstheme="majorHAnsi"/>
              </w:rPr>
              <w:t>)</w:t>
            </w:r>
            <w:permEnd w:id="1701577052"/>
            <w:r w:rsidRPr="005401DC">
              <w:rPr>
                <w:rFonts w:asciiTheme="majorHAnsi" w:hAnsiTheme="majorHAnsi" w:cstheme="majorHAnsi"/>
              </w:rPr>
              <w:t>, p</w:t>
            </w:r>
            <w:r w:rsidRPr="005401DC">
              <w:rPr>
                <w:rFonts w:asciiTheme="majorHAnsi" w:hAnsiTheme="majorHAnsi" w:cstheme="majorHAnsi"/>
              </w:rPr>
              <w:t>e</w:t>
            </w:r>
            <w:r w:rsidRPr="005401DC">
              <w:rPr>
                <w:rFonts w:asciiTheme="majorHAnsi" w:hAnsiTheme="majorHAnsi" w:cstheme="majorHAnsi"/>
              </w:rPr>
              <w:t xml:space="preserve">lo(a) </w:t>
            </w:r>
            <w:permStart w:id="167526183" w:edGrp="everyone"/>
            <w:r w:rsidRPr="00B309DB">
              <w:rPr>
                <w:rFonts w:asciiTheme="majorHAnsi" w:hAnsiTheme="majorHAnsi" w:cstheme="majorHAnsi"/>
              </w:rPr>
              <w:t>(</w:t>
            </w:r>
            <w:proofErr w:type="spellStart"/>
            <w:r w:rsidRPr="00B309DB">
              <w:rPr>
                <w:rFonts w:asciiTheme="majorHAnsi" w:hAnsiTheme="majorHAnsi" w:cstheme="majorHAnsi"/>
              </w:rPr>
              <w:t>designar</w:t>
            </w:r>
            <w:proofErr w:type="spellEnd"/>
            <w:r w:rsidRPr="00B309DB">
              <w:rPr>
                <w:rFonts w:asciiTheme="majorHAnsi" w:hAnsiTheme="majorHAnsi" w:cstheme="majorHAnsi"/>
              </w:rPr>
              <w:t xml:space="preserve"> o cargo do </w:t>
            </w:r>
            <w:proofErr w:type="spellStart"/>
            <w:r w:rsidRPr="00B309DB">
              <w:rPr>
                <w:rFonts w:asciiTheme="majorHAnsi" w:hAnsiTheme="majorHAnsi" w:cstheme="majorHAnsi"/>
              </w:rPr>
              <w:t>responsável</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pelo</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setor</w:t>
            </w:r>
            <w:proofErr w:type="spellEnd"/>
            <w:r w:rsidRPr="00B309DB">
              <w:rPr>
                <w:rFonts w:asciiTheme="majorHAnsi" w:hAnsiTheme="majorHAnsi" w:cstheme="majorHAnsi"/>
              </w:rPr>
              <w:t xml:space="preserve"> de </w:t>
            </w:r>
            <w:proofErr w:type="spellStart"/>
            <w:r w:rsidRPr="00B309DB">
              <w:rPr>
                <w:rFonts w:asciiTheme="majorHAnsi" w:hAnsiTheme="majorHAnsi" w:cstheme="majorHAnsi"/>
              </w:rPr>
              <w:t>relações</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ou</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representante</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designado</w:t>
            </w:r>
            <w:proofErr w:type="spellEnd"/>
            <w:r w:rsidRPr="00B309DB">
              <w:rPr>
                <w:rFonts w:asciiTheme="majorHAnsi" w:hAnsiTheme="majorHAnsi" w:cstheme="majorHAnsi"/>
              </w:rPr>
              <w:t>)</w:t>
            </w:r>
            <w:permEnd w:id="167526183"/>
            <w:r w:rsidRPr="005401DC">
              <w:rPr>
                <w:rFonts w:asciiTheme="majorHAnsi" w:hAnsiTheme="majorHAnsi" w:cstheme="majorHAnsi"/>
              </w:rPr>
              <w:t xml:space="preserve"> </w:t>
            </w:r>
          </w:p>
          <w:p w:rsidR="0051025F" w:rsidRPr="005401DC" w:rsidRDefault="0051025F" w:rsidP="006453C5">
            <w:pPr>
              <w:spacing w:line="276" w:lineRule="auto"/>
              <w:ind w:left="175"/>
              <w:rPr>
                <w:rFonts w:asciiTheme="majorHAnsi" w:hAnsiTheme="majorHAnsi" w:cstheme="majorHAnsi"/>
              </w:rPr>
            </w:pPr>
            <w:r w:rsidRPr="005401DC">
              <w:rPr>
                <w:rFonts w:asciiTheme="majorHAnsi" w:hAnsiTheme="majorHAnsi" w:cstheme="majorHAnsi"/>
              </w:rPr>
              <w:t xml:space="preserve">Nome: </w:t>
            </w:r>
            <w:permStart w:id="2115709136" w:edGrp="everyone"/>
            <w:r w:rsidRPr="00B309DB">
              <w:rPr>
                <w:rFonts w:asciiTheme="majorHAnsi" w:hAnsiTheme="majorHAnsi" w:cstheme="majorHAnsi"/>
              </w:rPr>
              <w:t>(</w:t>
            </w:r>
            <w:proofErr w:type="spellStart"/>
            <w:r w:rsidRPr="00B309DB">
              <w:rPr>
                <w:rFonts w:asciiTheme="majorHAnsi" w:hAnsiTheme="majorHAnsi" w:cstheme="majorHAnsi"/>
              </w:rPr>
              <w:t>nome</w:t>
            </w:r>
            <w:proofErr w:type="spellEnd"/>
            <w:r w:rsidRPr="00B309DB">
              <w:rPr>
                <w:rFonts w:asciiTheme="majorHAnsi" w:hAnsiTheme="majorHAnsi" w:cstheme="majorHAnsi"/>
              </w:rPr>
              <w:t xml:space="preserve"> do </w:t>
            </w:r>
            <w:proofErr w:type="spellStart"/>
            <w:r w:rsidRPr="00B309DB">
              <w:rPr>
                <w:rFonts w:asciiTheme="majorHAnsi" w:hAnsiTheme="majorHAnsi" w:cstheme="majorHAnsi"/>
              </w:rPr>
              <w:t>responsável</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pelo</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setor</w:t>
            </w:r>
            <w:proofErr w:type="spellEnd"/>
            <w:r w:rsidRPr="00B309DB">
              <w:rPr>
                <w:rFonts w:asciiTheme="majorHAnsi" w:hAnsiTheme="majorHAnsi" w:cstheme="majorHAnsi"/>
              </w:rPr>
              <w:t xml:space="preserve"> de </w:t>
            </w:r>
            <w:proofErr w:type="spellStart"/>
            <w:r w:rsidRPr="00B309DB">
              <w:rPr>
                <w:rFonts w:asciiTheme="majorHAnsi" w:hAnsiTheme="majorHAnsi" w:cstheme="majorHAnsi"/>
              </w:rPr>
              <w:t>relações</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ou</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representante</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designado</w:t>
            </w:r>
            <w:proofErr w:type="spellEnd"/>
            <w:r w:rsidRPr="00B309DB">
              <w:rPr>
                <w:rFonts w:asciiTheme="majorHAnsi" w:hAnsiTheme="majorHAnsi" w:cstheme="majorHAnsi"/>
              </w:rPr>
              <w:t>)</w:t>
            </w:r>
            <w:permEnd w:id="2115709136"/>
          </w:p>
          <w:p w:rsidR="0051025F" w:rsidRDefault="0051025F" w:rsidP="006453C5">
            <w:pPr>
              <w:spacing w:line="276" w:lineRule="auto"/>
              <w:ind w:left="175"/>
              <w:rPr>
                <w:rFonts w:asciiTheme="majorHAnsi" w:hAnsiTheme="majorHAnsi" w:cstheme="majorHAnsi"/>
              </w:rPr>
            </w:pPr>
            <w:r>
              <w:rPr>
                <w:rFonts w:asciiTheme="majorHAnsi" w:hAnsiTheme="majorHAnsi" w:cstheme="majorHAnsi"/>
              </w:rPr>
              <w:t xml:space="preserve">Endereço institucional: </w:t>
            </w:r>
            <w:permStart w:id="2066099212" w:edGrp="everyone"/>
            <w:r w:rsidRPr="00B309DB">
              <w:rPr>
                <w:rFonts w:asciiTheme="majorHAnsi" w:hAnsiTheme="majorHAnsi" w:cstheme="majorHAnsi"/>
              </w:rPr>
              <w:t xml:space="preserve">XXXXXXXXXXXXXXXXXXXXXXXX XXXXXXXXXXXXXXXXX </w:t>
            </w:r>
            <w:proofErr w:type="spellStart"/>
            <w:r w:rsidRPr="00B309DB">
              <w:rPr>
                <w:rFonts w:asciiTheme="majorHAnsi" w:hAnsiTheme="majorHAnsi" w:cstheme="majorHAnsi"/>
              </w:rPr>
              <w:t>XXXXXXXXXXXXXXXXX</w:t>
            </w:r>
            <w:proofErr w:type="spellEnd"/>
            <w:r w:rsidRPr="00B309DB">
              <w:rPr>
                <w:rFonts w:asciiTheme="majorHAnsi" w:hAnsiTheme="majorHAnsi" w:cstheme="majorHAnsi"/>
              </w:rPr>
              <w:t xml:space="preserve"> </w:t>
            </w:r>
            <w:proofErr w:type="spellStart"/>
            <w:r w:rsidRPr="00B309DB">
              <w:rPr>
                <w:rFonts w:asciiTheme="majorHAnsi" w:hAnsiTheme="majorHAnsi" w:cstheme="majorHAnsi"/>
              </w:rPr>
              <w:t>XXXXXXXXXXXXXXXXX</w:t>
            </w:r>
            <w:permEnd w:id="2066099212"/>
            <w:proofErr w:type="spellEnd"/>
          </w:p>
          <w:p w:rsidR="0051025F" w:rsidRDefault="0051025F" w:rsidP="006453C5">
            <w:pPr>
              <w:spacing w:line="276" w:lineRule="auto"/>
              <w:ind w:left="175"/>
              <w:rPr>
                <w:rFonts w:asciiTheme="majorHAnsi" w:hAnsiTheme="majorHAnsi" w:cstheme="majorHAnsi"/>
              </w:rPr>
            </w:pPr>
            <w:r w:rsidRPr="005401DC">
              <w:rPr>
                <w:rFonts w:asciiTheme="majorHAnsi" w:hAnsiTheme="majorHAnsi" w:cstheme="majorHAnsi"/>
              </w:rPr>
              <w:t xml:space="preserve">Telefone: </w:t>
            </w:r>
            <w:permStart w:id="1293164817" w:edGrp="everyone"/>
            <w:proofErr w:type="spellStart"/>
            <w:r w:rsidRPr="00B309DB">
              <w:rPr>
                <w:rFonts w:asciiTheme="majorHAnsi" w:hAnsiTheme="majorHAnsi" w:cstheme="majorHAnsi"/>
              </w:rPr>
              <w:t>xxxxxx</w:t>
            </w:r>
            <w:permEnd w:id="1293164817"/>
            <w:proofErr w:type="spellEnd"/>
            <w:r w:rsidRPr="005401DC">
              <w:rPr>
                <w:rFonts w:asciiTheme="majorHAnsi" w:hAnsiTheme="majorHAnsi" w:cstheme="majorHAnsi"/>
              </w:rPr>
              <w:tab/>
            </w:r>
            <w:r w:rsidRPr="005401DC">
              <w:rPr>
                <w:rFonts w:asciiTheme="majorHAnsi" w:hAnsiTheme="majorHAnsi" w:cstheme="majorHAnsi"/>
              </w:rPr>
              <w:tab/>
            </w:r>
            <w:r w:rsidRPr="005401DC">
              <w:rPr>
                <w:rFonts w:asciiTheme="majorHAnsi" w:hAnsiTheme="majorHAnsi" w:cstheme="majorHAnsi"/>
              </w:rPr>
              <w:tab/>
            </w:r>
            <w:r w:rsidRPr="005401DC">
              <w:rPr>
                <w:rFonts w:asciiTheme="majorHAnsi" w:hAnsiTheme="majorHAnsi" w:cstheme="majorHAnsi"/>
              </w:rPr>
              <w:tab/>
            </w:r>
          </w:p>
          <w:p w:rsidR="0051025F" w:rsidRDefault="0051025F" w:rsidP="006453C5">
            <w:pPr>
              <w:spacing w:line="276" w:lineRule="auto"/>
              <w:ind w:left="175"/>
              <w:rPr>
                <w:rFonts w:asciiTheme="majorHAnsi" w:hAnsiTheme="majorHAnsi" w:cstheme="majorHAnsi"/>
              </w:rPr>
            </w:pPr>
            <w:r w:rsidRPr="005401DC">
              <w:rPr>
                <w:rFonts w:asciiTheme="majorHAnsi" w:hAnsiTheme="majorHAnsi" w:cstheme="majorHAnsi"/>
              </w:rPr>
              <w:t xml:space="preserve">celular: </w:t>
            </w:r>
            <w:permStart w:id="550981504" w:edGrp="everyone"/>
            <w:proofErr w:type="spellStart"/>
            <w:r w:rsidRPr="00B309DB">
              <w:rPr>
                <w:rFonts w:asciiTheme="majorHAnsi" w:hAnsiTheme="majorHAnsi" w:cstheme="majorHAnsi"/>
              </w:rPr>
              <w:t>xxxxxx</w:t>
            </w:r>
            <w:permEnd w:id="550981504"/>
            <w:proofErr w:type="spellEnd"/>
          </w:p>
          <w:p w:rsidR="0051025F" w:rsidRDefault="0051025F" w:rsidP="006453C5">
            <w:pPr>
              <w:spacing w:line="276" w:lineRule="auto"/>
              <w:ind w:left="175"/>
              <w:rPr>
                <w:rFonts w:asciiTheme="majorHAnsi" w:hAnsiTheme="majorHAnsi" w:cstheme="majorHAnsi"/>
              </w:rPr>
            </w:pPr>
            <w:r w:rsidRPr="005401DC">
              <w:rPr>
                <w:rFonts w:asciiTheme="majorHAnsi" w:hAnsiTheme="majorHAnsi" w:cstheme="majorHAnsi"/>
              </w:rPr>
              <w:t xml:space="preserve">E-mail: </w:t>
            </w:r>
            <w:permStart w:id="527568340" w:edGrp="everyone"/>
            <w:r w:rsidRPr="00B309DB">
              <w:rPr>
                <w:rFonts w:asciiTheme="majorHAnsi" w:hAnsiTheme="majorHAnsi" w:cstheme="majorHAnsi"/>
              </w:rPr>
              <w:t>xxxxxxxxxx@xxx.xxx.xx</w:t>
            </w:r>
            <w:permEnd w:id="527568340"/>
            <w:r w:rsidRPr="006B1DEF">
              <w:rPr>
                <w:rFonts w:asciiTheme="majorHAnsi" w:hAnsiTheme="majorHAnsi" w:cstheme="majorHAnsi"/>
                <w:shd w:val="clear" w:color="auto" w:fill="F2F2F2" w:themeFill="background1" w:themeFillShade="F2"/>
              </w:rPr>
              <w:t xml:space="preserve"> </w:t>
            </w:r>
          </w:p>
          <w:p w:rsidR="0051025F" w:rsidRDefault="0051025F" w:rsidP="006453C5">
            <w:pPr>
              <w:spacing w:line="276" w:lineRule="auto"/>
              <w:ind w:left="175"/>
              <w:rPr>
                <w:rFonts w:asciiTheme="majorHAnsi" w:hAnsiTheme="majorHAnsi" w:cstheme="majorHAnsi"/>
              </w:rPr>
            </w:pPr>
            <w:r w:rsidRPr="005401DC">
              <w:rPr>
                <w:rFonts w:asciiTheme="majorHAnsi" w:hAnsiTheme="majorHAnsi" w:cstheme="majorHAnsi"/>
              </w:rPr>
              <w:t xml:space="preserve">cc: </w:t>
            </w:r>
            <w:permStart w:id="142548439" w:edGrp="everyone"/>
            <w:r w:rsidRPr="00B309DB">
              <w:rPr>
                <w:rFonts w:asciiTheme="majorHAnsi" w:hAnsiTheme="majorHAnsi" w:cstheme="majorHAnsi"/>
              </w:rPr>
              <w:t>xxxxx@xxxxxxx.xxx.xx</w:t>
            </w:r>
            <w:permEnd w:id="142548439"/>
          </w:p>
        </w:tc>
        <w:tc>
          <w:tcPr>
            <w:tcW w:w="5056" w:type="dxa"/>
            <w:tcBorders>
              <w:top w:val="nil"/>
              <w:left w:val="single" w:sz="4" w:space="0" w:color="auto"/>
              <w:bottom w:val="nil"/>
              <w:right w:val="nil"/>
            </w:tcBorders>
          </w:tcPr>
          <w:p w:rsidR="0051025F" w:rsidRPr="005401DC" w:rsidRDefault="0051025F" w:rsidP="003F413C">
            <w:pPr>
              <w:keepNext/>
              <w:keepLines/>
              <w:spacing w:before="120" w:after="120" w:line="276" w:lineRule="auto"/>
              <w:jc w:val="both"/>
              <w:rPr>
                <w:rFonts w:asciiTheme="majorHAnsi" w:hAnsiTheme="majorHAnsi" w:cstheme="majorHAnsi"/>
              </w:rPr>
            </w:pPr>
            <w:r>
              <w:rPr>
                <w:rFonts w:asciiTheme="majorHAnsi" w:hAnsiTheme="majorHAnsi" w:cstheme="majorHAnsi"/>
                <w:b/>
              </w:rPr>
              <w:lastRenderedPageBreak/>
              <w:t xml:space="preserve">ARTICLE 6 </w:t>
            </w:r>
            <w:r w:rsidRPr="005401DC">
              <w:rPr>
                <w:rFonts w:asciiTheme="majorHAnsi" w:hAnsiTheme="majorHAnsi" w:cstheme="majorHAnsi"/>
                <w:b/>
              </w:rPr>
              <w:t>—</w:t>
            </w:r>
            <w:r>
              <w:rPr>
                <w:rFonts w:asciiTheme="majorHAnsi" w:hAnsiTheme="majorHAnsi" w:cstheme="majorHAnsi"/>
                <w:b/>
              </w:rPr>
              <w:t xml:space="preserve"> MONITORING AND IMPLEMENTATION </w:t>
            </w:r>
          </w:p>
          <w:p w:rsidR="0051025F" w:rsidRPr="005401DC" w:rsidRDefault="0051025F" w:rsidP="002A79AA">
            <w:pPr>
              <w:spacing w:after="120" w:line="276" w:lineRule="auto"/>
              <w:jc w:val="both"/>
              <w:rPr>
                <w:rFonts w:asciiTheme="majorHAnsi" w:hAnsiTheme="majorHAnsi" w:cstheme="majorHAnsi"/>
              </w:rPr>
            </w:pPr>
            <w:r w:rsidRPr="005401DC">
              <w:rPr>
                <w:rFonts w:asciiTheme="majorHAnsi" w:hAnsiTheme="majorHAnsi" w:cstheme="majorHAnsi"/>
                <w:b/>
              </w:rPr>
              <w:t>6.1</w:t>
            </w:r>
            <w:r w:rsidRPr="005401DC">
              <w:rPr>
                <w:rFonts w:asciiTheme="majorHAnsi" w:hAnsiTheme="majorHAnsi" w:cstheme="majorHAnsi"/>
              </w:rPr>
              <w:t xml:space="preserve"> </w:t>
            </w:r>
            <w:r>
              <w:rPr>
                <w:rFonts w:asciiTheme="majorHAnsi" w:hAnsiTheme="majorHAnsi" w:cstheme="majorHAnsi"/>
              </w:rPr>
              <w:t>The actions required to fulfill the purpose of this agreement</w:t>
            </w:r>
            <w:r w:rsidRPr="009B00F0">
              <w:rPr>
                <w:rFonts w:asciiTheme="majorHAnsi" w:hAnsiTheme="majorHAnsi" w:cstheme="majorHAnsi"/>
              </w:rPr>
              <w:t xml:space="preserve"> are outlined in the </w:t>
            </w:r>
            <w:r>
              <w:rPr>
                <w:rFonts w:asciiTheme="majorHAnsi" w:hAnsiTheme="majorHAnsi" w:cstheme="majorHAnsi"/>
              </w:rPr>
              <w:t>work plan</w:t>
            </w:r>
            <w:r w:rsidRPr="009B00F0">
              <w:rPr>
                <w:rFonts w:asciiTheme="majorHAnsi" w:hAnsiTheme="majorHAnsi" w:cstheme="majorHAnsi"/>
              </w:rPr>
              <w:t xml:space="preserve">, which </w:t>
            </w:r>
            <w:r>
              <w:rPr>
                <w:rFonts w:asciiTheme="majorHAnsi" w:hAnsiTheme="majorHAnsi" w:cstheme="majorHAnsi"/>
              </w:rPr>
              <w:t>forms</w:t>
            </w:r>
            <w:r w:rsidRPr="009B00F0">
              <w:rPr>
                <w:rFonts w:asciiTheme="majorHAnsi" w:hAnsiTheme="majorHAnsi" w:cstheme="majorHAnsi"/>
              </w:rPr>
              <w:t xml:space="preserve"> an integral </w:t>
            </w:r>
            <w:r>
              <w:rPr>
                <w:rFonts w:asciiTheme="majorHAnsi" w:hAnsiTheme="majorHAnsi" w:cstheme="majorHAnsi"/>
              </w:rPr>
              <w:t>component</w:t>
            </w:r>
            <w:r w:rsidRPr="009B00F0">
              <w:rPr>
                <w:rFonts w:asciiTheme="majorHAnsi" w:hAnsiTheme="majorHAnsi" w:cstheme="majorHAnsi"/>
              </w:rPr>
              <w:t xml:space="preserve"> </w:t>
            </w:r>
            <w:r>
              <w:rPr>
                <w:rFonts w:asciiTheme="majorHAnsi" w:hAnsiTheme="majorHAnsi" w:cstheme="majorHAnsi"/>
              </w:rPr>
              <w:t>as an appendix to</w:t>
            </w:r>
            <w:r w:rsidRPr="009B00F0">
              <w:rPr>
                <w:rFonts w:asciiTheme="majorHAnsi" w:hAnsiTheme="majorHAnsi" w:cstheme="majorHAnsi"/>
              </w:rPr>
              <w:t xml:space="preserve"> this I</w:t>
            </w:r>
            <w:r>
              <w:rPr>
                <w:rFonts w:asciiTheme="majorHAnsi" w:hAnsiTheme="majorHAnsi" w:cstheme="majorHAnsi"/>
              </w:rPr>
              <w:t>Mo</w:t>
            </w:r>
            <w:r w:rsidRPr="009B00F0">
              <w:rPr>
                <w:rFonts w:asciiTheme="majorHAnsi" w:hAnsiTheme="majorHAnsi" w:cstheme="majorHAnsi"/>
              </w:rPr>
              <w:t>A</w:t>
            </w:r>
            <w:r w:rsidRPr="005401DC">
              <w:rPr>
                <w:rFonts w:asciiTheme="majorHAnsi" w:hAnsiTheme="majorHAnsi" w:cstheme="majorHAnsi"/>
              </w:rPr>
              <w:t>.</w:t>
            </w:r>
          </w:p>
          <w:p w:rsidR="0051025F" w:rsidRPr="005401DC" w:rsidRDefault="0051025F" w:rsidP="002A79AA">
            <w:pPr>
              <w:spacing w:after="120" w:line="276" w:lineRule="auto"/>
              <w:jc w:val="both"/>
              <w:rPr>
                <w:rFonts w:asciiTheme="majorHAnsi" w:hAnsiTheme="majorHAnsi" w:cstheme="majorHAnsi"/>
                <w:b/>
              </w:rPr>
            </w:pPr>
            <w:r w:rsidRPr="005401DC">
              <w:rPr>
                <w:rFonts w:asciiTheme="majorHAnsi" w:hAnsiTheme="majorHAnsi" w:cstheme="majorHAnsi"/>
                <w:b/>
              </w:rPr>
              <w:t>6.2</w:t>
            </w:r>
            <w:r w:rsidRPr="005401DC">
              <w:rPr>
                <w:rFonts w:asciiTheme="majorHAnsi" w:hAnsiTheme="majorHAnsi" w:cstheme="majorHAnsi"/>
              </w:rPr>
              <w:t xml:space="preserve"> </w:t>
            </w:r>
            <w:r w:rsidRPr="004B1618">
              <w:rPr>
                <w:rFonts w:asciiTheme="majorHAnsi" w:hAnsiTheme="majorHAnsi" w:cstheme="majorHAnsi"/>
              </w:rPr>
              <w:t>The participating institution must appoint a C</w:t>
            </w:r>
            <w:r w:rsidRPr="004B1618">
              <w:rPr>
                <w:rFonts w:asciiTheme="majorHAnsi" w:hAnsiTheme="majorHAnsi" w:cstheme="majorHAnsi"/>
              </w:rPr>
              <w:t>O</w:t>
            </w:r>
            <w:r w:rsidRPr="004B1618">
              <w:rPr>
                <w:rFonts w:asciiTheme="majorHAnsi" w:hAnsiTheme="majorHAnsi" w:cstheme="majorHAnsi"/>
              </w:rPr>
              <w:t xml:space="preserve">ORDINATOR and their respective SUPLIANT in the </w:t>
            </w:r>
            <w:r>
              <w:rPr>
                <w:rFonts w:asciiTheme="majorHAnsi" w:hAnsiTheme="majorHAnsi" w:cstheme="majorHAnsi"/>
              </w:rPr>
              <w:t>work plan</w:t>
            </w:r>
            <w:r w:rsidRPr="004B1618">
              <w:rPr>
                <w:rFonts w:asciiTheme="majorHAnsi" w:hAnsiTheme="majorHAnsi" w:cstheme="majorHAnsi"/>
              </w:rPr>
              <w:t>, who will be responsible for coordinating, executing and monitoring the activities of this instr</w:t>
            </w:r>
            <w:r w:rsidRPr="004B1618">
              <w:rPr>
                <w:rFonts w:asciiTheme="majorHAnsi" w:hAnsiTheme="majorHAnsi" w:cstheme="majorHAnsi"/>
              </w:rPr>
              <w:t>u</w:t>
            </w:r>
            <w:r w:rsidRPr="004B1618">
              <w:rPr>
                <w:rFonts w:asciiTheme="majorHAnsi" w:hAnsiTheme="majorHAnsi" w:cstheme="majorHAnsi"/>
              </w:rPr>
              <w:t>ment, as well as for the negotiations required to i</w:t>
            </w:r>
            <w:r w:rsidRPr="004B1618">
              <w:rPr>
                <w:rFonts w:asciiTheme="majorHAnsi" w:hAnsiTheme="majorHAnsi" w:cstheme="majorHAnsi"/>
              </w:rPr>
              <w:t>m</w:t>
            </w:r>
            <w:r w:rsidRPr="004B1618">
              <w:rPr>
                <w:rFonts w:asciiTheme="majorHAnsi" w:hAnsiTheme="majorHAnsi" w:cstheme="majorHAnsi"/>
              </w:rPr>
              <w:t xml:space="preserve">plement the </w:t>
            </w:r>
            <w:r>
              <w:rPr>
                <w:rFonts w:asciiTheme="majorHAnsi" w:hAnsiTheme="majorHAnsi" w:cstheme="majorHAnsi"/>
              </w:rPr>
              <w:t>IMoA’s purpose</w:t>
            </w:r>
            <w:r w:rsidRPr="004B1618">
              <w:rPr>
                <w:rFonts w:asciiTheme="majorHAnsi" w:hAnsiTheme="majorHAnsi" w:cstheme="majorHAnsi"/>
              </w:rPr>
              <w:t>.</w:t>
            </w:r>
          </w:p>
          <w:p w:rsidR="002A79AA" w:rsidRDefault="0051025F" w:rsidP="002A79AA">
            <w:pPr>
              <w:spacing w:after="120" w:line="276" w:lineRule="auto"/>
              <w:jc w:val="both"/>
              <w:rPr>
                <w:rFonts w:asciiTheme="majorHAnsi" w:hAnsiTheme="majorHAnsi" w:cstheme="majorHAnsi"/>
              </w:rPr>
            </w:pPr>
            <w:r w:rsidRPr="005401DC">
              <w:rPr>
                <w:rFonts w:asciiTheme="majorHAnsi" w:hAnsiTheme="majorHAnsi" w:cstheme="majorHAnsi"/>
                <w:b/>
              </w:rPr>
              <w:t>6.3</w:t>
            </w:r>
            <w:r w:rsidRPr="005401DC">
              <w:rPr>
                <w:rFonts w:asciiTheme="majorHAnsi" w:hAnsiTheme="majorHAnsi" w:cstheme="majorHAnsi"/>
              </w:rPr>
              <w:t xml:space="preserve"> </w:t>
            </w:r>
            <w:r w:rsidRPr="0008093B">
              <w:rPr>
                <w:rFonts w:asciiTheme="majorHAnsi" w:hAnsiTheme="majorHAnsi" w:cstheme="majorHAnsi"/>
              </w:rPr>
              <w:t xml:space="preserve">The Coordinators shall be responsible </w:t>
            </w:r>
            <w:r>
              <w:rPr>
                <w:rFonts w:asciiTheme="majorHAnsi" w:hAnsiTheme="majorHAnsi" w:cstheme="majorHAnsi"/>
              </w:rPr>
              <w:t>to</w:t>
            </w:r>
            <w:r w:rsidRPr="0008093B">
              <w:rPr>
                <w:rFonts w:asciiTheme="majorHAnsi" w:hAnsiTheme="majorHAnsi" w:cstheme="majorHAnsi"/>
              </w:rPr>
              <w:t xml:space="preserve"> co</w:t>
            </w:r>
            <w:r w:rsidRPr="0008093B">
              <w:rPr>
                <w:rFonts w:asciiTheme="majorHAnsi" w:hAnsiTheme="majorHAnsi" w:cstheme="majorHAnsi"/>
              </w:rPr>
              <w:t>m</w:t>
            </w:r>
            <w:r w:rsidRPr="0008093B">
              <w:rPr>
                <w:rFonts w:asciiTheme="majorHAnsi" w:hAnsiTheme="majorHAnsi" w:cstheme="majorHAnsi"/>
              </w:rPr>
              <w:t>municat</w:t>
            </w:r>
            <w:r>
              <w:rPr>
                <w:rFonts w:asciiTheme="majorHAnsi" w:hAnsiTheme="majorHAnsi" w:cstheme="majorHAnsi"/>
              </w:rPr>
              <w:t>e</w:t>
            </w:r>
            <w:r w:rsidRPr="0008093B">
              <w:rPr>
                <w:rFonts w:asciiTheme="majorHAnsi" w:hAnsiTheme="majorHAnsi" w:cstheme="majorHAnsi"/>
              </w:rPr>
              <w:t xml:space="preserve"> with the other participating institutions, as well as </w:t>
            </w:r>
            <w:r>
              <w:rPr>
                <w:rFonts w:asciiTheme="majorHAnsi" w:hAnsiTheme="majorHAnsi" w:cstheme="majorHAnsi"/>
              </w:rPr>
              <w:t>to resolve</w:t>
            </w:r>
            <w:r w:rsidRPr="0008093B">
              <w:rPr>
                <w:rFonts w:asciiTheme="majorHAnsi" w:hAnsiTheme="majorHAnsi" w:cstheme="majorHAnsi"/>
              </w:rPr>
              <w:t xml:space="preserve"> any doubts that may arise during the conduct of the IMoA, </w:t>
            </w:r>
            <w:r>
              <w:rPr>
                <w:rFonts w:asciiTheme="majorHAnsi" w:hAnsiTheme="majorHAnsi" w:cstheme="majorHAnsi"/>
              </w:rPr>
              <w:t xml:space="preserve">to </w:t>
            </w:r>
            <w:r w:rsidRPr="0008093B">
              <w:rPr>
                <w:rFonts w:asciiTheme="majorHAnsi" w:hAnsiTheme="majorHAnsi" w:cstheme="majorHAnsi"/>
              </w:rPr>
              <w:t xml:space="preserve">inform the appropriate authorities, </w:t>
            </w:r>
            <w:r>
              <w:rPr>
                <w:rFonts w:asciiTheme="majorHAnsi" w:hAnsiTheme="majorHAnsi" w:cstheme="majorHAnsi"/>
              </w:rPr>
              <w:t>to transmit</w:t>
            </w:r>
            <w:r w:rsidRPr="0008093B">
              <w:rPr>
                <w:rFonts w:asciiTheme="majorHAnsi" w:hAnsiTheme="majorHAnsi" w:cstheme="majorHAnsi"/>
              </w:rPr>
              <w:t xml:space="preserve"> and receiv</w:t>
            </w:r>
            <w:r>
              <w:rPr>
                <w:rFonts w:asciiTheme="majorHAnsi" w:hAnsiTheme="majorHAnsi" w:cstheme="majorHAnsi"/>
              </w:rPr>
              <w:t>e</w:t>
            </w:r>
            <w:r w:rsidRPr="0008093B">
              <w:rPr>
                <w:rFonts w:asciiTheme="majorHAnsi" w:hAnsiTheme="majorHAnsi" w:cstheme="majorHAnsi"/>
              </w:rPr>
              <w:t xml:space="preserve"> requests, </w:t>
            </w:r>
            <w:r>
              <w:rPr>
                <w:rFonts w:asciiTheme="majorHAnsi" w:hAnsiTheme="majorHAnsi" w:cstheme="majorHAnsi"/>
              </w:rPr>
              <w:t>to a</w:t>
            </w:r>
            <w:r>
              <w:rPr>
                <w:rFonts w:asciiTheme="majorHAnsi" w:hAnsiTheme="majorHAnsi" w:cstheme="majorHAnsi"/>
              </w:rPr>
              <w:t>r</w:t>
            </w:r>
            <w:r>
              <w:rPr>
                <w:rFonts w:asciiTheme="majorHAnsi" w:hAnsiTheme="majorHAnsi" w:cstheme="majorHAnsi"/>
              </w:rPr>
              <w:t>range</w:t>
            </w:r>
            <w:r w:rsidRPr="0008093B">
              <w:rPr>
                <w:rFonts w:asciiTheme="majorHAnsi" w:hAnsiTheme="majorHAnsi" w:cstheme="majorHAnsi"/>
              </w:rPr>
              <w:t xml:space="preserve"> meetings, and </w:t>
            </w:r>
            <w:r>
              <w:rPr>
                <w:rFonts w:asciiTheme="majorHAnsi" w:hAnsiTheme="majorHAnsi" w:cstheme="majorHAnsi"/>
              </w:rPr>
              <w:t xml:space="preserve">to </w:t>
            </w:r>
            <w:r w:rsidRPr="0008093B">
              <w:rPr>
                <w:rFonts w:asciiTheme="majorHAnsi" w:hAnsiTheme="majorHAnsi" w:cstheme="majorHAnsi"/>
              </w:rPr>
              <w:t>ensur</w:t>
            </w:r>
            <w:r>
              <w:rPr>
                <w:rFonts w:asciiTheme="majorHAnsi" w:hAnsiTheme="majorHAnsi" w:cstheme="majorHAnsi"/>
              </w:rPr>
              <w:t>e</w:t>
            </w:r>
            <w:r w:rsidRPr="0008093B">
              <w:rPr>
                <w:rFonts w:asciiTheme="majorHAnsi" w:hAnsiTheme="majorHAnsi" w:cstheme="majorHAnsi"/>
              </w:rPr>
              <w:t xml:space="preserve"> that all communic</w:t>
            </w:r>
            <w:r w:rsidRPr="0008093B">
              <w:rPr>
                <w:rFonts w:asciiTheme="majorHAnsi" w:hAnsiTheme="majorHAnsi" w:cstheme="majorHAnsi"/>
              </w:rPr>
              <w:t>a</w:t>
            </w:r>
            <w:r w:rsidRPr="0008093B">
              <w:rPr>
                <w:rFonts w:asciiTheme="majorHAnsi" w:hAnsiTheme="majorHAnsi" w:cstheme="majorHAnsi"/>
              </w:rPr>
              <w:t>tions are duly documented.</w:t>
            </w:r>
          </w:p>
          <w:p w:rsidR="0092127E" w:rsidRDefault="0092127E" w:rsidP="002A79AA">
            <w:pPr>
              <w:spacing w:after="120" w:line="276" w:lineRule="auto"/>
              <w:jc w:val="both"/>
              <w:rPr>
                <w:rFonts w:asciiTheme="majorHAnsi" w:hAnsiTheme="majorHAnsi" w:cstheme="majorHAnsi"/>
              </w:rPr>
            </w:pPr>
            <w:r w:rsidRPr="0092127E">
              <w:rPr>
                <w:rFonts w:asciiTheme="majorHAnsi" w:hAnsiTheme="majorHAnsi" w:cstheme="majorHAnsi"/>
                <w:b/>
              </w:rPr>
              <w:t>6.4</w:t>
            </w:r>
            <w:r w:rsidRPr="0092127E">
              <w:rPr>
                <w:rFonts w:asciiTheme="majorHAnsi" w:hAnsiTheme="majorHAnsi" w:cstheme="majorHAnsi"/>
              </w:rPr>
              <w:t xml:space="preserve"> If a REPLACEMENT of an idividual in charge is r</w:t>
            </w:r>
            <w:r w:rsidRPr="0092127E">
              <w:rPr>
                <w:rFonts w:asciiTheme="majorHAnsi" w:hAnsiTheme="majorHAnsi" w:cstheme="majorHAnsi"/>
              </w:rPr>
              <w:t>e</w:t>
            </w:r>
            <w:r w:rsidRPr="0092127E">
              <w:rPr>
                <w:rFonts w:asciiTheme="majorHAnsi" w:hAnsiTheme="majorHAnsi" w:cstheme="majorHAnsi"/>
              </w:rPr>
              <w:t>quired, the other participating institution must be formally notified of the replacement no later than 15 (FIFTEEN) calendar days in advance. In case of dis</w:t>
            </w:r>
            <w:r w:rsidRPr="0092127E">
              <w:rPr>
                <w:rFonts w:asciiTheme="majorHAnsi" w:hAnsiTheme="majorHAnsi" w:cstheme="majorHAnsi"/>
              </w:rPr>
              <w:t>a</w:t>
            </w:r>
            <w:r w:rsidRPr="0092127E">
              <w:rPr>
                <w:rFonts w:asciiTheme="majorHAnsi" w:hAnsiTheme="majorHAnsi" w:cstheme="majorHAnsi"/>
              </w:rPr>
              <w:t>greement regarding the replacement, the other pa</w:t>
            </w:r>
            <w:r w:rsidRPr="0092127E">
              <w:rPr>
                <w:rFonts w:asciiTheme="majorHAnsi" w:hAnsiTheme="majorHAnsi" w:cstheme="majorHAnsi"/>
              </w:rPr>
              <w:t>r</w:t>
            </w:r>
            <w:r w:rsidRPr="0092127E">
              <w:rPr>
                <w:rFonts w:asciiTheme="majorHAnsi" w:hAnsiTheme="majorHAnsi" w:cstheme="majorHAnsi"/>
              </w:rPr>
              <w:t>ticipating institution must formally express the obje</w:t>
            </w:r>
            <w:r w:rsidRPr="0092127E">
              <w:rPr>
                <w:rFonts w:asciiTheme="majorHAnsi" w:hAnsiTheme="majorHAnsi" w:cstheme="majorHAnsi"/>
              </w:rPr>
              <w:t>c</w:t>
            </w:r>
            <w:r w:rsidRPr="0092127E">
              <w:rPr>
                <w:rFonts w:asciiTheme="majorHAnsi" w:hAnsiTheme="majorHAnsi" w:cstheme="majorHAnsi"/>
              </w:rPr>
              <w:t>tion within 15 (FIFTEEN) calendar days of receiving the information, otherwise the replacement will be accepted.</w:t>
            </w:r>
          </w:p>
          <w:p w:rsidR="0092127E" w:rsidRPr="0092127E" w:rsidRDefault="0092127E" w:rsidP="002A79AA">
            <w:pPr>
              <w:spacing w:after="120" w:line="276" w:lineRule="auto"/>
              <w:jc w:val="both"/>
              <w:rPr>
                <w:rFonts w:asciiTheme="majorHAnsi" w:hAnsiTheme="majorHAnsi" w:cstheme="majorHAnsi"/>
              </w:rPr>
            </w:pPr>
            <w:r w:rsidRPr="0092127E">
              <w:rPr>
                <w:rFonts w:asciiTheme="majorHAnsi" w:hAnsiTheme="majorHAnsi" w:cstheme="majorHAnsi"/>
                <w:b/>
              </w:rPr>
              <w:t>6.5</w:t>
            </w:r>
            <w:r w:rsidRPr="0092127E">
              <w:rPr>
                <w:rFonts w:asciiTheme="majorHAnsi" w:hAnsiTheme="majorHAnsi" w:cstheme="majorHAnsi"/>
              </w:rPr>
              <w:t xml:space="preserve"> The participating institutions undertake to keep their coordinators fully empowered to fulfill their responsibilities and to inform the other participating institution of any change or replacement, in accor</w:t>
            </w:r>
            <w:r w:rsidRPr="0092127E">
              <w:rPr>
                <w:rFonts w:asciiTheme="majorHAnsi" w:hAnsiTheme="majorHAnsi" w:cstheme="majorHAnsi"/>
              </w:rPr>
              <w:t>d</w:t>
            </w:r>
            <w:r w:rsidRPr="0092127E">
              <w:rPr>
                <w:rFonts w:asciiTheme="majorHAnsi" w:hAnsiTheme="majorHAnsi" w:cstheme="majorHAnsi"/>
              </w:rPr>
              <w:t>ance with the deadline set out in the previous sub-section.</w:t>
            </w:r>
          </w:p>
          <w:p w:rsidR="0092127E" w:rsidRPr="0092127E" w:rsidRDefault="0092127E" w:rsidP="002A79AA">
            <w:pPr>
              <w:spacing w:after="120" w:line="276" w:lineRule="auto"/>
              <w:jc w:val="both"/>
              <w:rPr>
                <w:rFonts w:asciiTheme="majorHAnsi" w:hAnsiTheme="majorHAnsi" w:cstheme="majorHAnsi"/>
              </w:rPr>
            </w:pPr>
            <w:r w:rsidRPr="0092127E">
              <w:rPr>
                <w:rFonts w:asciiTheme="majorHAnsi" w:hAnsiTheme="majorHAnsi" w:cstheme="majorHAnsi"/>
                <w:b/>
              </w:rPr>
              <w:t>6.6</w:t>
            </w:r>
            <w:r w:rsidRPr="0092127E">
              <w:rPr>
                <w:rFonts w:asciiTheme="majorHAnsi" w:hAnsiTheme="majorHAnsi" w:cstheme="majorHAnsi"/>
              </w:rPr>
              <w:t xml:space="preserve"> The activities undertaken on this IMoA shall be supervised by each participating institution intern</w:t>
            </w:r>
            <w:r w:rsidRPr="0092127E">
              <w:rPr>
                <w:rFonts w:asciiTheme="majorHAnsi" w:hAnsiTheme="majorHAnsi" w:cstheme="majorHAnsi"/>
              </w:rPr>
              <w:t>a</w:t>
            </w:r>
            <w:r w:rsidRPr="0092127E">
              <w:rPr>
                <w:rFonts w:asciiTheme="majorHAnsi" w:hAnsiTheme="majorHAnsi" w:cstheme="majorHAnsi"/>
              </w:rPr>
              <w:t>tional sector’s responsible or by those officially desi</w:t>
            </w:r>
            <w:r w:rsidRPr="0092127E">
              <w:rPr>
                <w:rFonts w:asciiTheme="majorHAnsi" w:hAnsiTheme="majorHAnsi" w:cstheme="majorHAnsi"/>
              </w:rPr>
              <w:t>g</w:t>
            </w:r>
            <w:r w:rsidRPr="0092127E">
              <w:rPr>
                <w:rFonts w:asciiTheme="majorHAnsi" w:hAnsiTheme="majorHAnsi" w:cstheme="majorHAnsi"/>
              </w:rPr>
              <w:t>nated for this purpose as SUPERVISOR, under the following conditions:</w:t>
            </w:r>
          </w:p>
          <w:p w:rsidR="0092127E" w:rsidRPr="0092127E" w:rsidRDefault="0092127E" w:rsidP="00684B3E">
            <w:pPr>
              <w:spacing w:line="276" w:lineRule="auto"/>
              <w:ind w:left="176"/>
              <w:rPr>
                <w:rFonts w:asciiTheme="majorHAnsi" w:hAnsiTheme="majorHAnsi" w:cstheme="majorHAnsi"/>
              </w:rPr>
            </w:pPr>
            <w:r w:rsidRPr="0092127E">
              <w:rPr>
                <w:rFonts w:asciiTheme="majorHAnsi" w:hAnsiTheme="majorHAnsi" w:cstheme="majorHAnsi"/>
                <w:b/>
              </w:rPr>
              <w:t>(a)</w:t>
            </w:r>
            <w:r w:rsidRPr="0092127E">
              <w:rPr>
                <w:rFonts w:asciiTheme="majorHAnsi" w:hAnsiTheme="majorHAnsi" w:cstheme="majorHAnsi"/>
              </w:rPr>
              <w:tab/>
              <w:t>For UFOPA, by the National and International Relations Advisor (ARNI):</w:t>
            </w:r>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Name: Honorly Kátia Mestre Corrêa</w:t>
            </w:r>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lastRenderedPageBreak/>
              <w:t>Institutional Address: Rua Vera Paz, s/n. Sala 445B BMT2 (UFOPA - Unidade Tapajós), Bairro Salé. Sa</w:t>
            </w:r>
            <w:r w:rsidRPr="0092127E">
              <w:rPr>
                <w:rFonts w:asciiTheme="majorHAnsi" w:hAnsiTheme="majorHAnsi" w:cstheme="majorHAnsi"/>
              </w:rPr>
              <w:t>n</w:t>
            </w:r>
            <w:r w:rsidRPr="0092127E">
              <w:rPr>
                <w:rFonts w:asciiTheme="majorHAnsi" w:hAnsiTheme="majorHAnsi" w:cstheme="majorHAnsi"/>
              </w:rPr>
              <w:t>tarém - PA - Brasil. CEP: 68040-255</w:t>
            </w:r>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Phone number: +55 93 2101-6541</w:t>
            </w:r>
            <w:r w:rsidRPr="0092127E">
              <w:rPr>
                <w:rFonts w:asciiTheme="majorHAnsi" w:hAnsiTheme="majorHAnsi" w:cstheme="majorHAnsi"/>
              </w:rPr>
              <w:tab/>
            </w:r>
            <w:r w:rsidRPr="0092127E">
              <w:rPr>
                <w:rFonts w:asciiTheme="majorHAnsi" w:hAnsiTheme="majorHAnsi" w:cstheme="majorHAnsi"/>
              </w:rPr>
              <w:tab/>
            </w:r>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Mobile: +55 93 99904-0711</w:t>
            </w:r>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 xml:space="preserve">E-mail: </w:t>
            </w:r>
            <w:hyperlink r:id="rId15" w:history="1">
              <w:r w:rsidR="00102565" w:rsidRPr="0092732F">
                <w:rPr>
                  <w:rStyle w:val="Hyperlink"/>
                  <w:rFonts w:asciiTheme="majorHAnsi" w:hAnsiTheme="majorHAnsi" w:cstheme="majorHAnsi"/>
                </w:rPr>
                <w:t>honorly.correa@ufopa.edu.br</w:t>
              </w:r>
            </w:hyperlink>
            <w:r w:rsidR="00102565">
              <w:rPr>
                <w:rFonts w:asciiTheme="majorHAnsi" w:hAnsiTheme="majorHAnsi" w:cstheme="majorHAnsi"/>
              </w:rPr>
              <w:t xml:space="preserve"> </w:t>
            </w:r>
          </w:p>
          <w:p w:rsid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 xml:space="preserve">cc: </w:t>
            </w:r>
            <w:hyperlink r:id="rId16" w:history="1">
              <w:r w:rsidR="00102565" w:rsidRPr="0092732F">
                <w:rPr>
                  <w:rStyle w:val="Hyperlink"/>
                  <w:rFonts w:asciiTheme="majorHAnsi" w:hAnsiTheme="majorHAnsi" w:cstheme="majorHAnsi"/>
                </w:rPr>
                <w:t>arni@ufopa.edu.br</w:t>
              </w:r>
            </w:hyperlink>
          </w:p>
          <w:p w:rsidR="0092127E" w:rsidRPr="0092127E" w:rsidRDefault="0092127E" w:rsidP="002A79AA">
            <w:pPr>
              <w:spacing w:before="120" w:line="276" w:lineRule="auto"/>
              <w:ind w:left="189"/>
              <w:jc w:val="both"/>
              <w:rPr>
                <w:rFonts w:asciiTheme="majorHAnsi" w:hAnsiTheme="majorHAnsi" w:cstheme="majorHAnsi"/>
              </w:rPr>
            </w:pPr>
            <w:r w:rsidRPr="0092127E">
              <w:rPr>
                <w:rFonts w:asciiTheme="majorHAnsi" w:hAnsiTheme="majorHAnsi" w:cstheme="majorHAnsi"/>
                <w:b/>
              </w:rPr>
              <w:t>(b)</w:t>
            </w:r>
            <w:r>
              <w:rPr>
                <w:rFonts w:asciiTheme="majorHAnsi" w:hAnsiTheme="majorHAnsi" w:cstheme="majorHAnsi"/>
              </w:rPr>
              <w:t xml:space="preserve"> </w:t>
            </w:r>
            <w:permStart w:id="457974773" w:edGrp="everyone"/>
            <w:r w:rsidRPr="00B309DB">
              <w:rPr>
                <w:rFonts w:asciiTheme="majorHAnsi" w:hAnsiTheme="majorHAnsi" w:cstheme="majorHAnsi"/>
              </w:rPr>
              <w:t>For University... (foreign Participant Institution’s name)</w:t>
            </w:r>
            <w:permEnd w:id="457974773"/>
            <w:r w:rsidRPr="0092127E">
              <w:rPr>
                <w:rFonts w:asciiTheme="majorHAnsi" w:hAnsiTheme="majorHAnsi" w:cstheme="majorHAnsi"/>
              </w:rPr>
              <w:t xml:space="preserve">, by </w:t>
            </w:r>
            <w:permStart w:id="899704282" w:edGrp="everyone"/>
            <w:r w:rsidRPr="00B309DB">
              <w:rPr>
                <w:rFonts w:asciiTheme="majorHAnsi" w:hAnsiTheme="majorHAnsi" w:cstheme="majorHAnsi"/>
              </w:rPr>
              <w:t xml:space="preserve">(designate the international sector </w:t>
            </w:r>
            <w:proofErr w:type="spellStart"/>
            <w:r w:rsidRPr="00B309DB">
              <w:rPr>
                <w:rFonts w:asciiTheme="majorHAnsi" w:hAnsiTheme="majorHAnsi" w:cstheme="majorHAnsi"/>
              </w:rPr>
              <w:t>r</w:t>
            </w:r>
            <w:r w:rsidRPr="00B309DB">
              <w:rPr>
                <w:rFonts w:asciiTheme="majorHAnsi" w:hAnsiTheme="majorHAnsi" w:cstheme="majorHAnsi"/>
              </w:rPr>
              <w:t>e</w:t>
            </w:r>
            <w:r w:rsidRPr="00B309DB">
              <w:rPr>
                <w:rFonts w:asciiTheme="majorHAnsi" w:hAnsiTheme="majorHAnsi" w:cstheme="majorHAnsi"/>
              </w:rPr>
              <w:t>sponsible’s</w:t>
            </w:r>
            <w:proofErr w:type="spellEnd"/>
            <w:r w:rsidRPr="00B309DB">
              <w:rPr>
                <w:rFonts w:asciiTheme="majorHAnsi" w:hAnsiTheme="majorHAnsi" w:cstheme="majorHAnsi"/>
              </w:rPr>
              <w:t xml:space="preserve"> title)</w:t>
            </w:r>
            <w:permEnd w:id="899704282"/>
          </w:p>
          <w:p w:rsidR="0092127E" w:rsidRPr="0092127E" w:rsidRDefault="0092127E" w:rsidP="002A79AA">
            <w:pPr>
              <w:spacing w:line="276" w:lineRule="auto"/>
              <w:ind w:left="189"/>
              <w:jc w:val="both"/>
              <w:rPr>
                <w:rFonts w:asciiTheme="majorHAnsi" w:hAnsiTheme="majorHAnsi" w:cstheme="majorHAnsi"/>
              </w:rPr>
            </w:pPr>
            <w:r w:rsidRPr="00B309DB">
              <w:rPr>
                <w:rFonts w:asciiTheme="majorHAnsi" w:hAnsiTheme="majorHAnsi" w:cstheme="majorHAnsi"/>
              </w:rPr>
              <w:t>Nam</w:t>
            </w:r>
            <w:r w:rsidR="00243903" w:rsidRPr="00B309DB">
              <w:rPr>
                <w:rFonts w:asciiTheme="majorHAnsi" w:hAnsiTheme="majorHAnsi" w:cstheme="majorHAnsi"/>
              </w:rPr>
              <w:t xml:space="preserve"> </w:t>
            </w:r>
            <w:permStart w:id="873625212" w:edGrp="everyone"/>
            <w:r w:rsidR="00243903" w:rsidRPr="00B309DB">
              <w:rPr>
                <w:rFonts w:asciiTheme="majorHAnsi" w:hAnsiTheme="majorHAnsi" w:cstheme="majorHAnsi"/>
              </w:rPr>
              <w:t>: (international sector’s responsible full name or designated representative)</w:t>
            </w:r>
            <w:r w:rsidR="00243903" w:rsidRPr="0092127E">
              <w:rPr>
                <w:rFonts w:asciiTheme="majorHAnsi" w:hAnsiTheme="majorHAnsi" w:cstheme="majorHAnsi"/>
              </w:rPr>
              <w:t xml:space="preserve"> </w:t>
            </w:r>
            <w:permEnd w:id="873625212"/>
            <w:r w:rsidRPr="0092127E">
              <w:rPr>
                <w:rFonts w:asciiTheme="majorHAnsi" w:hAnsiTheme="majorHAnsi" w:cstheme="majorHAnsi"/>
              </w:rPr>
              <w:t xml:space="preserve"> </w:t>
            </w:r>
          </w:p>
          <w:p w:rsidR="0092127E" w:rsidRPr="0092127E" w:rsidRDefault="0092127E" w:rsidP="002A79AA">
            <w:pPr>
              <w:spacing w:line="276" w:lineRule="auto"/>
              <w:ind w:left="189"/>
              <w:rPr>
                <w:rFonts w:asciiTheme="majorHAnsi" w:hAnsiTheme="majorHAnsi" w:cstheme="majorHAnsi"/>
              </w:rPr>
            </w:pPr>
            <w:r w:rsidRPr="0092127E">
              <w:rPr>
                <w:rFonts w:asciiTheme="majorHAnsi" w:hAnsiTheme="majorHAnsi" w:cstheme="majorHAnsi"/>
              </w:rPr>
              <w:t xml:space="preserve">Institutional Address: </w:t>
            </w:r>
            <w:permStart w:id="1198414518" w:edGrp="everyone"/>
            <w:r w:rsidRPr="00B309DB">
              <w:rPr>
                <w:rFonts w:asciiTheme="majorHAnsi" w:hAnsiTheme="majorHAnsi" w:cstheme="majorHAnsi"/>
              </w:rPr>
              <w:t xml:space="preserve">XXXXXXXXXXXXXXXXXXXXXXXXXXXXX XXXXXXXXXXXXXXXXXXXXXXXXX XXXXXXXXXXXXXXXXX </w:t>
            </w:r>
            <w:proofErr w:type="spellStart"/>
            <w:r w:rsidRPr="00B309DB">
              <w:rPr>
                <w:rFonts w:asciiTheme="majorHAnsi" w:hAnsiTheme="majorHAnsi" w:cstheme="majorHAnsi"/>
              </w:rPr>
              <w:t>XXXXXXXXXXXXXXXXX</w:t>
            </w:r>
            <w:permEnd w:id="1198414518"/>
            <w:proofErr w:type="spellEnd"/>
            <w:r w:rsidRPr="0092127E">
              <w:rPr>
                <w:rFonts w:asciiTheme="majorHAnsi" w:hAnsiTheme="majorHAnsi" w:cstheme="majorHAnsi"/>
              </w:rPr>
              <w:t xml:space="preserve"> </w:t>
            </w:r>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 xml:space="preserve">Phone number: </w:t>
            </w:r>
            <w:permStart w:id="164171873" w:edGrp="everyone"/>
            <w:proofErr w:type="spellStart"/>
            <w:r w:rsidRPr="00B309DB">
              <w:rPr>
                <w:rFonts w:asciiTheme="majorHAnsi" w:hAnsiTheme="majorHAnsi" w:cstheme="majorHAnsi"/>
              </w:rPr>
              <w:t>xxxxxx</w:t>
            </w:r>
            <w:permEnd w:id="164171873"/>
            <w:proofErr w:type="spellEnd"/>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 xml:space="preserve">Mobile: </w:t>
            </w:r>
            <w:permStart w:id="161811399" w:edGrp="everyone"/>
            <w:proofErr w:type="spellStart"/>
            <w:r w:rsidRPr="00B309DB">
              <w:rPr>
                <w:rFonts w:asciiTheme="majorHAnsi" w:hAnsiTheme="majorHAnsi" w:cstheme="majorHAnsi"/>
              </w:rPr>
              <w:t>xxxxxx</w:t>
            </w:r>
            <w:permEnd w:id="161811399"/>
            <w:proofErr w:type="spellEnd"/>
          </w:p>
          <w:p w:rsidR="0092127E" w:rsidRPr="0092127E" w:rsidRDefault="0092127E" w:rsidP="002A79AA">
            <w:pPr>
              <w:spacing w:line="276" w:lineRule="auto"/>
              <w:ind w:left="189"/>
              <w:jc w:val="both"/>
              <w:rPr>
                <w:rFonts w:asciiTheme="majorHAnsi" w:hAnsiTheme="majorHAnsi" w:cstheme="majorHAnsi"/>
              </w:rPr>
            </w:pPr>
            <w:r w:rsidRPr="0092127E">
              <w:rPr>
                <w:rFonts w:asciiTheme="majorHAnsi" w:hAnsiTheme="majorHAnsi" w:cstheme="majorHAnsi"/>
              </w:rPr>
              <w:t xml:space="preserve">E-mail: </w:t>
            </w:r>
            <w:permStart w:id="128135738" w:edGrp="everyone"/>
            <w:proofErr w:type="spellStart"/>
            <w:r w:rsidRPr="00B309DB">
              <w:rPr>
                <w:rFonts w:asciiTheme="majorHAnsi" w:hAnsiTheme="majorHAnsi" w:cstheme="majorHAnsi"/>
              </w:rPr>
              <w:t>xxxxxxxxxx@xxx</w:t>
            </w:r>
            <w:permEnd w:id="128135738"/>
            <w:proofErr w:type="spellEnd"/>
          </w:p>
          <w:p w:rsidR="0092127E" w:rsidRPr="005401DC" w:rsidRDefault="0092127E" w:rsidP="002A79AA">
            <w:pPr>
              <w:spacing w:line="276" w:lineRule="auto"/>
              <w:ind w:left="189"/>
              <w:jc w:val="both"/>
              <w:rPr>
                <w:rFonts w:asciiTheme="majorHAnsi" w:hAnsiTheme="majorHAnsi" w:cstheme="majorHAnsi"/>
              </w:rPr>
            </w:pPr>
            <w:r>
              <w:rPr>
                <w:rFonts w:asciiTheme="majorHAnsi" w:hAnsiTheme="majorHAnsi" w:cstheme="majorHAnsi"/>
              </w:rPr>
              <w:t xml:space="preserve">cc:  </w:t>
            </w:r>
            <w:permStart w:id="1324951152" w:edGrp="everyone"/>
            <w:proofErr w:type="spellStart"/>
            <w:r w:rsidRPr="00B309DB">
              <w:rPr>
                <w:rFonts w:asciiTheme="majorHAnsi" w:hAnsiTheme="majorHAnsi" w:cstheme="majorHAnsi"/>
              </w:rPr>
              <w:t>xxxxxxxxxx@xxx</w:t>
            </w:r>
            <w:permEnd w:id="1324951152"/>
            <w:proofErr w:type="spellEnd"/>
          </w:p>
        </w:tc>
      </w:tr>
      <w:tr w:rsidR="0092127E"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5401DC" w:rsidRDefault="0092127E" w:rsidP="003F413C">
            <w:pPr>
              <w:spacing w:before="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SÉTIMA — DA COMUNICAÇÃO ENTRE OS PARTÍCIPES </w:t>
            </w:r>
          </w:p>
          <w:p w:rsidR="0092127E" w:rsidRPr="005401DC" w:rsidRDefault="0092127E" w:rsidP="006453C5">
            <w:pPr>
              <w:tabs>
                <w:tab w:val="left" w:pos="455"/>
                <w:tab w:val="left" w:pos="600"/>
              </w:tabs>
              <w:spacing w:after="120" w:line="276" w:lineRule="auto"/>
              <w:jc w:val="both"/>
              <w:rPr>
                <w:rFonts w:asciiTheme="majorHAnsi" w:hAnsiTheme="majorHAnsi" w:cstheme="majorHAnsi"/>
              </w:rPr>
            </w:pPr>
            <w:r w:rsidRPr="005401DC">
              <w:rPr>
                <w:rFonts w:asciiTheme="majorHAnsi" w:hAnsiTheme="majorHAnsi" w:cstheme="majorHAnsi"/>
                <w:b/>
              </w:rPr>
              <w:t>7.1</w:t>
            </w:r>
            <w:r w:rsidRPr="005401DC">
              <w:rPr>
                <w:rFonts w:asciiTheme="majorHAnsi" w:hAnsiTheme="majorHAnsi" w:cstheme="majorHAnsi"/>
              </w:rPr>
              <w:tab/>
              <w:t>Toda comunicação formal entre os partícipes, inclusive envio de documentos, notificações, a</w:t>
            </w:r>
            <w:r w:rsidRPr="005401DC">
              <w:rPr>
                <w:rFonts w:asciiTheme="majorHAnsi" w:hAnsiTheme="majorHAnsi" w:cstheme="majorHAnsi"/>
              </w:rPr>
              <w:t>u</w:t>
            </w:r>
            <w:r w:rsidRPr="005401DC">
              <w:rPr>
                <w:rFonts w:asciiTheme="majorHAnsi" w:hAnsiTheme="majorHAnsi" w:cstheme="majorHAnsi"/>
              </w:rPr>
              <w:t>torizações e aprovações, deverá ser realizada prefe</w:t>
            </w:r>
            <w:r w:rsidRPr="005401DC">
              <w:rPr>
                <w:rFonts w:asciiTheme="majorHAnsi" w:hAnsiTheme="majorHAnsi" w:cstheme="majorHAnsi"/>
              </w:rPr>
              <w:t>r</w:t>
            </w:r>
            <w:r w:rsidRPr="005401DC">
              <w:rPr>
                <w:rFonts w:asciiTheme="majorHAnsi" w:hAnsiTheme="majorHAnsi" w:cstheme="majorHAnsi"/>
              </w:rPr>
              <w:t>encialmente por meio eletrônico, em ambiente digital institucional ou por e-mail funcional, garantindo-se o registro, a rastreabilidade e a integridade das i</w:t>
            </w:r>
            <w:r w:rsidRPr="005401DC">
              <w:rPr>
                <w:rFonts w:asciiTheme="majorHAnsi" w:hAnsiTheme="majorHAnsi" w:cstheme="majorHAnsi"/>
              </w:rPr>
              <w:t>n</w:t>
            </w:r>
            <w:r w:rsidRPr="005401DC">
              <w:rPr>
                <w:rFonts w:asciiTheme="majorHAnsi" w:hAnsiTheme="majorHAnsi" w:cstheme="majorHAnsi"/>
              </w:rPr>
              <w:t>formações.</w:t>
            </w:r>
          </w:p>
          <w:p w:rsidR="0092127E" w:rsidRPr="005401DC" w:rsidRDefault="0092127E" w:rsidP="006453C5">
            <w:pPr>
              <w:tabs>
                <w:tab w:val="left" w:pos="455"/>
                <w:tab w:val="left" w:pos="600"/>
              </w:tabs>
              <w:spacing w:after="120" w:line="276" w:lineRule="auto"/>
              <w:jc w:val="both"/>
              <w:rPr>
                <w:rFonts w:asciiTheme="majorHAnsi" w:hAnsiTheme="majorHAnsi" w:cstheme="majorHAnsi"/>
              </w:rPr>
            </w:pPr>
            <w:r w:rsidRPr="005401DC">
              <w:rPr>
                <w:rFonts w:asciiTheme="majorHAnsi" w:hAnsiTheme="majorHAnsi" w:cstheme="majorHAnsi"/>
                <w:b/>
              </w:rPr>
              <w:t>7.2</w:t>
            </w:r>
            <w:r w:rsidRPr="005401DC">
              <w:rPr>
                <w:rFonts w:asciiTheme="majorHAnsi" w:hAnsiTheme="majorHAnsi" w:cstheme="majorHAnsi"/>
              </w:rPr>
              <w:tab/>
              <w:t>As comunicações realizadas por meio eletrônico deverão ser enviadas para os seguintes endereços institucionais:</w:t>
            </w:r>
          </w:p>
          <w:p w:rsidR="0092127E" w:rsidRPr="005401DC" w:rsidRDefault="0092127E" w:rsidP="006453C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ab/>
              <w:t>Para assuntos formais e administrativos, ao e-mail do(a) supervisor(a) designado(a), conforme i</w:t>
            </w:r>
            <w:r w:rsidRPr="005401DC">
              <w:rPr>
                <w:rFonts w:asciiTheme="majorHAnsi" w:hAnsiTheme="majorHAnsi" w:cstheme="majorHAnsi"/>
              </w:rPr>
              <w:t>n</w:t>
            </w:r>
            <w:r w:rsidRPr="005401DC">
              <w:rPr>
                <w:rFonts w:asciiTheme="majorHAnsi" w:hAnsiTheme="majorHAnsi" w:cstheme="majorHAnsi"/>
              </w:rPr>
              <w:t>dicado na subcláusula 6.6 deste ACi;</w:t>
            </w:r>
          </w:p>
          <w:p w:rsidR="0092127E" w:rsidRPr="005401DC" w:rsidRDefault="0092127E" w:rsidP="006453C5">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ab/>
              <w:t>Para assuntos técnicos e científicos, aos e-mails do(a) coordenador(a) e/ou dos(as) demais me</w:t>
            </w:r>
            <w:r w:rsidRPr="005401DC">
              <w:rPr>
                <w:rFonts w:asciiTheme="majorHAnsi" w:hAnsiTheme="majorHAnsi" w:cstheme="majorHAnsi"/>
              </w:rPr>
              <w:t>m</w:t>
            </w:r>
            <w:r w:rsidRPr="005401DC">
              <w:rPr>
                <w:rFonts w:asciiTheme="majorHAnsi" w:hAnsiTheme="majorHAnsi" w:cstheme="majorHAnsi"/>
              </w:rPr>
              <w:t xml:space="preserve">bros da equipe técnica, conforme cadastrados no respectivo </w:t>
            </w:r>
            <w:r>
              <w:rPr>
                <w:rFonts w:asciiTheme="majorHAnsi" w:hAnsiTheme="majorHAnsi" w:cstheme="majorHAnsi"/>
              </w:rPr>
              <w:t>plano de trabalho</w:t>
            </w:r>
            <w:r w:rsidRPr="005401DC">
              <w:rPr>
                <w:rFonts w:asciiTheme="majorHAnsi" w:hAnsiTheme="majorHAnsi" w:cstheme="majorHAnsi"/>
              </w:rPr>
              <w:t>;</w:t>
            </w:r>
          </w:p>
          <w:p w:rsidR="0092127E" w:rsidRPr="005401DC" w:rsidRDefault="0092127E" w:rsidP="00764B6F">
            <w:pPr>
              <w:tabs>
                <w:tab w:val="left" w:pos="380"/>
              </w:tabs>
              <w:spacing w:after="120" w:line="276" w:lineRule="auto"/>
              <w:jc w:val="both"/>
              <w:rPr>
                <w:rFonts w:asciiTheme="majorHAnsi" w:hAnsiTheme="majorHAnsi" w:cstheme="majorHAnsi"/>
              </w:rPr>
            </w:pPr>
            <w:r w:rsidRPr="005401DC">
              <w:rPr>
                <w:rFonts w:asciiTheme="majorHAnsi" w:hAnsiTheme="majorHAnsi" w:cstheme="majorHAnsi"/>
                <w:b/>
              </w:rPr>
              <w:t>7.3</w:t>
            </w:r>
            <w:r w:rsidRPr="005401DC">
              <w:rPr>
                <w:rFonts w:asciiTheme="majorHAnsi" w:hAnsiTheme="majorHAnsi" w:cstheme="majorHAnsi"/>
              </w:rPr>
              <w:tab/>
              <w:t>Os documentos encaminhados em meio eletrôn</w:t>
            </w:r>
            <w:r w:rsidRPr="005401DC">
              <w:rPr>
                <w:rFonts w:asciiTheme="majorHAnsi" w:hAnsiTheme="majorHAnsi" w:cstheme="majorHAnsi"/>
              </w:rPr>
              <w:t>i</w:t>
            </w:r>
            <w:r w:rsidRPr="005401DC">
              <w:rPr>
                <w:rFonts w:asciiTheme="majorHAnsi" w:hAnsiTheme="majorHAnsi" w:cstheme="majorHAnsi"/>
              </w:rPr>
              <w:t xml:space="preserve">co, assinados por assinatura eletrônica avançada </w:t>
            </w:r>
            <w:r w:rsidRPr="005401DC">
              <w:rPr>
                <w:rFonts w:asciiTheme="majorHAnsi" w:hAnsiTheme="majorHAnsi" w:cstheme="majorHAnsi"/>
              </w:rPr>
              <w:lastRenderedPageBreak/>
              <w:t>(AES) ou qualificada (QES), terão a mesma validade jurídica dos documentos físicos, dispensando a nece</w:t>
            </w:r>
            <w:r w:rsidRPr="005401DC">
              <w:rPr>
                <w:rFonts w:asciiTheme="majorHAnsi" w:hAnsiTheme="majorHAnsi" w:cstheme="majorHAnsi"/>
              </w:rPr>
              <w:t>s</w:t>
            </w:r>
            <w:r w:rsidRPr="005401DC">
              <w:rPr>
                <w:rFonts w:asciiTheme="majorHAnsi" w:hAnsiTheme="majorHAnsi" w:cstheme="majorHAnsi"/>
              </w:rPr>
              <w:t>sidade de tramitação em papel.</w:t>
            </w:r>
          </w:p>
          <w:p w:rsidR="0092127E" w:rsidRPr="005401DC" w:rsidRDefault="0092127E" w:rsidP="00764B6F">
            <w:pPr>
              <w:tabs>
                <w:tab w:val="left" w:pos="380"/>
              </w:tabs>
              <w:spacing w:after="120" w:line="276" w:lineRule="auto"/>
              <w:jc w:val="both"/>
              <w:rPr>
                <w:rFonts w:asciiTheme="majorHAnsi" w:hAnsiTheme="majorHAnsi" w:cstheme="majorHAnsi"/>
              </w:rPr>
            </w:pPr>
            <w:r w:rsidRPr="005401DC">
              <w:rPr>
                <w:rFonts w:asciiTheme="majorHAnsi" w:hAnsiTheme="majorHAnsi" w:cstheme="majorHAnsi"/>
                <w:b/>
              </w:rPr>
              <w:t>7.4</w:t>
            </w:r>
            <w:r w:rsidRPr="005401DC">
              <w:rPr>
                <w:rFonts w:asciiTheme="majorHAnsi" w:hAnsiTheme="majorHAnsi" w:cstheme="majorHAnsi"/>
              </w:rPr>
              <w:tab/>
              <w:t>Fica vedado o uso de documentos físicos para fins de comunicação formal entre os partícipes, salvo nos casos em que, por motivo técnico ou legal devidamente justificado, não seja possível o uso de meios eletrônicos.</w:t>
            </w:r>
          </w:p>
          <w:p w:rsidR="0092127E" w:rsidRPr="005401DC" w:rsidRDefault="0092127E" w:rsidP="00764B6F">
            <w:pPr>
              <w:tabs>
                <w:tab w:val="left" w:pos="380"/>
              </w:tabs>
              <w:spacing w:after="120" w:line="276" w:lineRule="auto"/>
              <w:jc w:val="both"/>
              <w:rPr>
                <w:rFonts w:asciiTheme="majorHAnsi" w:hAnsiTheme="majorHAnsi" w:cstheme="majorHAnsi"/>
              </w:rPr>
            </w:pPr>
            <w:r w:rsidRPr="005401DC">
              <w:rPr>
                <w:rFonts w:asciiTheme="majorHAnsi" w:hAnsiTheme="majorHAnsi" w:cstheme="majorHAnsi"/>
                <w:b/>
              </w:rPr>
              <w:t>7.5</w:t>
            </w:r>
            <w:r w:rsidRPr="005401DC">
              <w:rPr>
                <w:rFonts w:asciiTheme="majorHAnsi" w:hAnsiTheme="majorHAnsi" w:cstheme="majorHAnsi"/>
              </w:rPr>
              <w:tab/>
              <w:t>Os partícipes deverão manter atualizados os co</w:t>
            </w:r>
            <w:r w:rsidRPr="005401DC">
              <w:rPr>
                <w:rFonts w:asciiTheme="majorHAnsi" w:hAnsiTheme="majorHAnsi" w:cstheme="majorHAnsi"/>
              </w:rPr>
              <w:t>n</w:t>
            </w:r>
            <w:r w:rsidRPr="005401DC">
              <w:rPr>
                <w:rFonts w:asciiTheme="majorHAnsi" w:hAnsiTheme="majorHAnsi" w:cstheme="majorHAnsi"/>
              </w:rPr>
              <w:t>tatos institucionais (endereços eletrônicos, telefones institucionais e canais digitais) indicados na su</w:t>
            </w:r>
            <w:r w:rsidRPr="005401DC">
              <w:rPr>
                <w:rFonts w:asciiTheme="majorHAnsi" w:hAnsiTheme="majorHAnsi" w:cstheme="majorHAnsi"/>
              </w:rPr>
              <w:t>b</w:t>
            </w:r>
            <w:r w:rsidRPr="005401DC">
              <w:rPr>
                <w:rFonts w:asciiTheme="majorHAnsi" w:hAnsiTheme="majorHAnsi" w:cstheme="majorHAnsi"/>
              </w:rPr>
              <w:t xml:space="preserve">cláusula 6.6 deste documento, no </w:t>
            </w:r>
            <w:r>
              <w:rPr>
                <w:rFonts w:asciiTheme="majorHAnsi" w:hAnsiTheme="majorHAnsi" w:cstheme="majorHAnsi"/>
              </w:rPr>
              <w:t>plano de trabalho</w:t>
            </w:r>
            <w:r w:rsidRPr="005401DC">
              <w:rPr>
                <w:rFonts w:asciiTheme="majorHAnsi" w:hAnsiTheme="majorHAnsi" w:cstheme="majorHAnsi"/>
              </w:rPr>
              <w:t xml:space="preserve"> ou em documento complementar, comprometendo-se a informar quaisquer alterações no prazo máximo de 15 (quinze) dias corridos.</w:t>
            </w:r>
          </w:p>
          <w:p w:rsidR="0092127E" w:rsidRPr="005401DC" w:rsidRDefault="0092127E" w:rsidP="006453C5">
            <w:pPr>
              <w:spacing w:after="120" w:line="276" w:lineRule="auto"/>
              <w:jc w:val="both"/>
              <w:rPr>
                <w:rFonts w:asciiTheme="majorHAnsi" w:hAnsiTheme="majorHAnsi" w:cstheme="majorHAnsi"/>
              </w:rPr>
            </w:pPr>
            <w:r w:rsidRPr="005401DC">
              <w:rPr>
                <w:rFonts w:asciiTheme="majorHAnsi" w:hAnsiTheme="majorHAnsi" w:cstheme="majorHAnsi"/>
                <w:b/>
              </w:rPr>
              <w:t>7.6</w:t>
            </w:r>
            <w:r w:rsidRPr="005401DC">
              <w:rPr>
                <w:rFonts w:asciiTheme="majorHAnsi" w:hAnsiTheme="majorHAnsi" w:cstheme="majorHAnsi"/>
              </w:rPr>
              <w:t xml:space="preserve"> Considerar-se-á válida a comunicação enviada por e-mail institucional ou sistema eletrônico com co</w:t>
            </w:r>
            <w:r w:rsidRPr="005401DC">
              <w:rPr>
                <w:rFonts w:asciiTheme="majorHAnsi" w:hAnsiTheme="majorHAnsi" w:cstheme="majorHAnsi"/>
              </w:rPr>
              <w:t>n</w:t>
            </w:r>
            <w:r w:rsidRPr="005401DC">
              <w:rPr>
                <w:rFonts w:asciiTheme="majorHAnsi" w:hAnsiTheme="majorHAnsi" w:cstheme="majorHAnsi"/>
              </w:rPr>
              <w:t>firmação de leitura, ou, na ausência desta, em 05 (cinco) dias úteis após o envio, salvo comprovação em contrário.</w:t>
            </w:r>
          </w:p>
          <w:p w:rsidR="0092127E" w:rsidRDefault="0092127E" w:rsidP="005C0A29">
            <w:pPr>
              <w:spacing w:line="276" w:lineRule="auto"/>
              <w:jc w:val="both"/>
              <w:rPr>
                <w:rFonts w:asciiTheme="majorHAnsi" w:hAnsiTheme="majorHAnsi" w:cstheme="majorHAnsi"/>
              </w:rPr>
            </w:pPr>
            <w:r w:rsidRPr="005401DC">
              <w:rPr>
                <w:rFonts w:asciiTheme="majorHAnsi" w:hAnsiTheme="majorHAnsi" w:cstheme="majorHAnsi"/>
                <w:b/>
              </w:rPr>
              <w:t>7.7</w:t>
            </w:r>
            <w:r w:rsidRPr="005401DC">
              <w:rPr>
                <w:rFonts w:asciiTheme="majorHAnsi" w:hAnsiTheme="majorHAnsi" w:cstheme="majorHAnsi"/>
              </w:rPr>
              <w:t xml:space="preserve"> Eventuais plataformas digitais utilizadas para fins de tramitação, controle e armazenamento docume</w:t>
            </w:r>
            <w:r w:rsidRPr="005401DC">
              <w:rPr>
                <w:rFonts w:asciiTheme="majorHAnsi" w:hAnsiTheme="majorHAnsi" w:cstheme="majorHAnsi"/>
              </w:rPr>
              <w:t>n</w:t>
            </w:r>
            <w:r w:rsidRPr="005401DC">
              <w:rPr>
                <w:rFonts w:asciiTheme="majorHAnsi" w:hAnsiTheme="majorHAnsi" w:cstheme="majorHAnsi"/>
              </w:rPr>
              <w:t>tal no âmbito deste AC</w:t>
            </w:r>
            <w:r>
              <w:rPr>
                <w:rFonts w:asciiTheme="majorHAnsi" w:hAnsiTheme="majorHAnsi" w:cstheme="majorHAnsi"/>
              </w:rPr>
              <w:t>I</w:t>
            </w:r>
            <w:r w:rsidRPr="005401DC">
              <w:rPr>
                <w:rFonts w:asciiTheme="majorHAnsi" w:hAnsiTheme="majorHAnsi" w:cstheme="majorHAnsi"/>
              </w:rPr>
              <w:t xml:space="preserve"> devem assegurar conform</w:t>
            </w:r>
            <w:r w:rsidRPr="005401DC">
              <w:rPr>
                <w:rFonts w:asciiTheme="majorHAnsi" w:hAnsiTheme="majorHAnsi" w:cstheme="majorHAnsi"/>
              </w:rPr>
              <w:t>i</w:t>
            </w:r>
            <w:r w:rsidRPr="005401DC">
              <w:rPr>
                <w:rFonts w:asciiTheme="majorHAnsi" w:hAnsiTheme="majorHAnsi" w:cstheme="majorHAnsi"/>
              </w:rPr>
              <w:t xml:space="preserve">dade com as normas de segurança da informação, interoperabilidade, proteção de dados pessoais e preservação digital, conforme legislação aplicável nos </w:t>
            </w:r>
            <w:r w:rsidR="005C0A29">
              <w:rPr>
                <w:rFonts w:asciiTheme="majorHAnsi" w:hAnsiTheme="majorHAnsi" w:cstheme="majorHAnsi"/>
              </w:rPr>
              <w:t>países em questão.</w:t>
            </w:r>
          </w:p>
        </w:tc>
        <w:tc>
          <w:tcPr>
            <w:tcW w:w="5056" w:type="dxa"/>
            <w:tcBorders>
              <w:top w:val="nil"/>
              <w:left w:val="single" w:sz="4" w:space="0" w:color="auto"/>
              <w:bottom w:val="nil"/>
              <w:right w:val="nil"/>
            </w:tcBorders>
          </w:tcPr>
          <w:p w:rsidR="0092127E" w:rsidRPr="005401DC" w:rsidRDefault="0092127E" w:rsidP="003F413C">
            <w:pPr>
              <w:spacing w:before="120" w:line="276" w:lineRule="auto"/>
              <w:jc w:val="both"/>
              <w:rPr>
                <w:rFonts w:asciiTheme="majorHAnsi" w:hAnsiTheme="majorHAnsi" w:cstheme="majorHAnsi"/>
              </w:rPr>
            </w:pPr>
            <w:r>
              <w:rPr>
                <w:rFonts w:asciiTheme="majorHAnsi" w:hAnsiTheme="majorHAnsi" w:cstheme="majorHAnsi"/>
                <w:b/>
              </w:rPr>
              <w:lastRenderedPageBreak/>
              <w:t>ARTICLE 7</w:t>
            </w:r>
            <w:r w:rsidRPr="005401DC">
              <w:rPr>
                <w:rFonts w:asciiTheme="majorHAnsi" w:hAnsiTheme="majorHAnsi" w:cstheme="majorHAnsi"/>
                <w:b/>
              </w:rPr>
              <w:t xml:space="preserve"> – </w:t>
            </w:r>
            <w:r w:rsidRPr="00224E13">
              <w:rPr>
                <w:rFonts w:asciiTheme="majorHAnsi" w:hAnsiTheme="majorHAnsi" w:cstheme="majorHAnsi"/>
                <w:b/>
              </w:rPr>
              <w:t>COMMUNICATION BETWEEN THE PA</w:t>
            </w:r>
            <w:r w:rsidRPr="00224E13">
              <w:rPr>
                <w:rFonts w:asciiTheme="majorHAnsi" w:hAnsiTheme="majorHAnsi" w:cstheme="majorHAnsi"/>
                <w:b/>
              </w:rPr>
              <w:t>R</w:t>
            </w:r>
            <w:r w:rsidRPr="00224E13">
              <w:rPr>
                <w:rFonts w:asciiTheme="majorHAnsi" w:hAnsiTheme="majorHAnsi" w:cstheme="majorHAnsi"/>
                <w:b/>
              </w:rPr>
              <w:t>TICIPATING INSTITUTIONS</w:t>
            </w:r>
          </w:p>
          <w:p w:rsidR="0092127E" w:rsidRPr="005401DC" w:rsidRDefault="0092127E" w:rsidP="005F6E3A">
            <w:pPr>
              <w:spacing w:after="120" w:line="276" w:lineRule="auto"/>
              <w:jc w:val="both"/>
              <w:rPr>
                <w:rFonts w:asciiTheme="majorHAnsi" w:hAnsiTheme="majorHAnsi" w:cstheme="majorHAnsi"/>
              </w:rPr>
            </w:pPr>
            <w:r w:rsidRPr="005401DC">
              <w:rPr>
                <w:rFonts w:asciiTheme="majorHAnsi" w:hAnsiTheme="majorHAnsi" w:cstheme="majorHAnsi"/>
                <w:b/>
              </w:rPr>
              <w:t>7.1</w:t>
            </w:r>
            <w:r w:rsidRPr="005401DC">
              <w:rPr>
                <w:rFonts w:asciiTheme="majorHAnsi" w:hAnsiTheme="majorHAnsi" w:cstheme="majorHAnsi"/>
              </w:rPr>
              <w:t xml:space="preserve"> </w:t>
            </w:r>
            <w:r w:rsidRPr="00501121">
              <w:rPr>
                <w:rFonts w:asciiTheme="majorHAnsi" w:hAnsiTheme="majorHAnsi" w:cstheme="majorHAnsi"/>
              </w:rPr>
              <w:t>All formal communication between participants, including the sending of documents, notifications, authorizations, and approvals, is to be conducted electronically, in an institutional digital environment, or by institutional email. This protocol ensures the registration, traceability, a</w:t>
            </w:r>
            <w:r>
              <w:rPr>
                <w:rFonts w:asciiTheme="majorHAnsi" w:hAnsiTheme="majorHAnsi" w:cstheme="majorHAnsi"/>
              </w:rPr>
              <w:t>nd integrity of the info</w:t>
            </w:r>
            <w:r>
              <w:rPr>
                <w:rFonts w:asciiTheme="majorHAnsi" w:hAnsiTheme="majorHAnsi" w:cstheme="majorHAnsi"/>
              </w:rPr>
              <w:t>r</w:t>
            </w:r>
            <w:r>
              <w:rPr>
                <w:rFonts w:asciiTheme="majorHAnsi" w:hAnsiTheme="majorHAnsi" w:cstheme="majorHAnsi"/>
              </w:rPr>
              <w:t>mation</w:t>
            </w:r>
            <w:r w:rsidRPr="005401DC">
              <w:rPr>
                <w:rFonts w:asciiTheme="majorHAnsi" w:hAnsiTheme="majorHAnsi" w:cstheme="majorHAnsi"/>
              </w:rPr>
              <w:t>.</w:t>
            </w:r>
          </w:p>
          <w:p w:rsidR="0092127E" w:rsidRPr="005401DC" w:rsidRDefault="0092127E" w:rsidP="005F6E3A">
            <w:pPr>
              <w:spacing w:after="120" w:line="276" w:lineRule="auto"/>
              <w:jc w:val="both"/>
              <w:rPr>
                <w:rFonts w:asciiTheme="majorHAnsi" w:hAnsiTheme="majorHAnsi" w:cstheme="majorHAnsi"/>
                <w:b/>
              </w:rPr>
            </w:pPr>
            <w:r w:rsidRPr="005401DC">
              <w:rPr>
                <w:rFonts w:asciiTheme="majorHAnsi" w:hAnsiTheme="majorHAnsi" w:cstheme="majorHAnsi"/>
                <w:b/>
              </w:rPr>
              <w:t>7.2</w:t>
            </w:r>
            <w:r w:rsidRPr="005401DC">
              <w:rPr>
                <w:rFonts w:asciiTheme="majorHAnsi" w:hAnsiTheme="majorHAnsi" w:cstheme="majorHAnsi"/>
              </w:rPr>
              <w:t xml:space="preserve"> </w:t>
            </w:r>
            <w:r w:rsidRPr="007E5F3E">
              <w:rPr>
                <w:rFonts w:asciiTheme="majorHAnsi" w:hAnsiTheme="majorHAnsi" w:cstheme="majorHAnsi"/>
              </w:rPr>
              <w:t>Electronic communications should be sent to the fo</w:t>
            </w:r>
            <w:r>
              <w:rPr>
                <w:rFonts w:asciiTheme="majorHAnsi" w:hAnsiTheme="majorHAnsi" w:cstheme="majorHAnsi"/>
              </w:rPr>
              <w:t>llowing institutional addresses</w:t>
            </w:r>
            <w:r w:rsidRPr="005401DC">
              <w:rPr>
                <w:rFonts w:asciiTheme="majorHAnsi" w:hAnsiTheme="majorHAnsi" w:cstheme="majorHAnsi"/>
              </w:rPr>
              <w:t>:</w:t>
            </w:r>
          </w:p>
          <w:p w:rsidR="0092127E" w:rsidRPr="005401DC" w:rsidRDefault="0092127E" w:rsidP="005F6E3A">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a)</w:t>
            </w:r>
            <w:r>
              <w:rPr>
                <w:rFonts w:asciiTheme="majorHAnsi" w:hAnsiTheme="majorHAnsi" w:cstheme="majorHAnsi"/>
              </w:rPr>
              <w:t xml:space="preserve"> </w:t>
            </w:r>
            <w:r w:rsidRPr="00C122E5">
              <w:rPr>
                <w:rFonts w:asciiTheme="majorHAnsi" w:hAnsiTheme="majorHAnsi" w:cstheme="majorHAnsi"/>
              </w:rPr>
              <w:t>For formal and administrative matters, to the e-mail address of the designated supervisor, as ind</w:t>
            </w:r>
            <w:r w:rsidRPr="00C122E5">
              <w:rPr>
                <w:rFonts w:asciiTheme="majorHAnsi" w:hAnsiTheme="majorHAnsi" w:cstheme="majorHAnsi"/>
              </w:rPr>
              <w:t>i</w:t>
            </w:r>
            <w:r w:rsidRPr="00C122E5">
              <w:rPr>
                <w:rFonts w:asciiTheme="majorHAnsi" w:hAnsiTheme="majorHAnsi" w:cstheme="majorHAnsi"/>
              </w:rPr>
              <w:t>cated in s</w:t>
            </w:r>
            <w:r>
              <w:rPr>
                <w:rFonts w:asciiTheme="majorHAnsi" w:hAnsiTheme="majorHAnsi" w:cstheme="majorHAnsi"/>
              </w:rPr>
              <w:t>ection</w:t>
            </w:r>
            <w:r w:rsidRPr="00C122E5">
              <w:rPr>
                <w:rFonts w:asciiTheme="majorHAnsi" w:hAnsiTheme="majorHAnsi" w:cstheme="majorHAnsi"/>
              </w:rPr>
              <w:t xml:space="preserve"> 6.6 of this IMoA</w:t>
            </w:r>
            <w:r w:rsidRPr="005401DC">
              <w:rPr>
                <w:rFonts w:asciiTheme="majorHAnsi" w:hAnsiTheme="majorHAnsi" w:cstheme="majorHAnsi"/>
              </w:rPr>
              <w:t>;</w:t>
            </w:r>
          </w:p>
          <w:p w:rsidR="0092127E" w:rsidRPr="005401DC" w:rsidRDefault="0092127E" w:rsidP="005F6E3A">
            <w:pPr>
              <w:tabs>
                <w:tab w:val="left" w:pos="601"/>
              </w:tabs>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Pr>
                <w:rFonts w:asciiTheme="majorHAnsi" w:hAnsiTheme="majorHAnsi" w:cstheme="majorHAnsi"/>
                <w:b/>
              </w:rPr>
              <w:t xml:space="preserve"> </w:t>
            </w:r>
            <w:r w:rsidRPr="001E69CD">
              <w:rPr>
                <w:rFonts w:asciiTheme="majorHAnsi" w:hAnsiTheme="majorHAnsi" w:cstheme="majorHAnsi"/>
              </w:rPr>
              <w:t>For technical and scientific matters, to the coo</w:t>
            </w:r>
            <w:r w:rsidRPr="001E69CD">
              <w:rPr>
                <w:rFonts w:asciiTheme="majorHAnsi" w:hAnsiTheme="majorHAnsi" w:cstheme="majorHAnsi"/>
              </w:rPr>
              <w:t>r</w:t>
            </w:r>
            <w:r w:rsidRPr="001E69CD">
              <w:rPr>
                <w:rFonts w:asciiTheme="majorHAnsi" w:hAnsiTheme="majorHAnsi" w:cstheme="majorHAnsi"/>
              </w:rPr>
              <w:t>dinator's and/or the other members of the tec</w:t>
            </w:r>
            <w:r w:rsidRPr="001E69CD">
              <w:rPr>
                <w:rFonts w:asciiTheme="majorHAnsi" w:hAnsiTheme="majorHAnsi" w:cstheme="majorHAnsi"/>
              </w:rPr>
              <w:t>h</w:t>
            </w:r>
            <w:r w:rsidRPr="001E69CD">
              <w:rPr>
                <w:rFonts w:asciiTheme="majorHAnsi" w:hAnsiTheme="majorHAnsi" w:cstheme="majorHAnsi"/>
              </w:rPr>
              <w:t>nical team's  e-mails, as indica</w:t>
            </w:r>
            <w:r>
              <w:rPr>
                <w:rFonts w:asciiTheme="majorHAnsi" w:hAnsiTheme="majorHAnsi" w:cstheme="majorHAnsi"/>
              </w:rPr>
              <w:t>ted in the respective work plan</w:t>
            </w:r>
            <w:r w:rsidRPr="005401DC">
              <w:rPr>
                <w:rFonts w:asciiTheme="majorHAnsi" w:hAnsiTheme="majorHAnsi" w:cstheme="majorHAnsi"/>
              </w:rPr>
              <w:t>;</w:t>
            </w:r>
          </w:p>
          <w:p w:rsidR="0092127E" w:rsidRPr="005401DC" w:rsidRDefault="0092127E" w:rsidP="005C0A29">
            <w:pPr>
              <w:spacing w:after="120" w:line="276" w:lineRule="auto"/>
              <w:jc w:val="both"/>
              <w:rPr>
                <w:rFonts w:asciiTheme="majorHAnsi" w:hAnsiTheme="majorHAnsi" w:cstheme="majorHAnsi"/>
              </w:rPr>
            </w:pPr>
            <w:r w:rsidRPr="005401DC">
              <w:rPr>
                <w:rFonts w:asciiTheme="majorHAnsi" w:hAnsiTheme="majorHAnsi" w:cstheme="majorHAnsi"/>
                <w:b/>
              </w:rPr>
              <w:t>7.3</w:t>
            </w:r>
            <w:r w:rsidRPr="005401DC">
              <w:rPr>
                <w:rFonts w:asciiTheme="majorHAnsi" w:hAnsiTheme="majorHAnsi" w:cstheme="majorHAnsi"/>
              </w:rPr>
              <w:t xml:space="preserve"> </w:t>
            </w:r>
            <w:r w:rsidRPr="00A13BB8">
              <w:rPr>
                <w:rFonts w:asciiTheme="majorHAnsi" w:hAnsiTheme="majorHAnsi" w:cstheme="majorHAnsi"/>
              </w:rPr>
              <w:t>Documents sent electronically and signed with an Advanced Electronic Signature (AES) or a Qualified Electronic Signature (QES) have the same legal valid</w:t>
            </w:r>
            <w:r w:rsidRPr="00A13BB8">
              <w:rPr>
                <w:rFonts w:asciiTheme="majorHAnsi" w:hAnsiTheme="majorHAnsi" w:cstheme="majorHAnsi"/>
              </w:rPr>
              <w:t>i</w:t>
            </w:r>
            <w:r w:rsidRPr="00A13BB8">
              <w:rPr>
                <w:rFonts w:asciiTheme="majorHAnsi" w:hAnsiTheme="majorHAnsi" w:cstheme="majorHAnsi"/>
              </w:rPr>
              <w:lastRenderedPageBreak/>
              <w:t>ty as physical documents. This eliminates th</w:t>
            </w:r>
            <w:r>
              <w:rPr>
                <w:rFonts w:asciiTheme="majorHAnsi" w:hAnsiTheme="majorHAnsi" w:cstheme="majorHAnsi"/>
              </w:rPr>
              <w:t>e need to process them on paper</w:t>
            </w:r>
            <w:r w:rsidRPr="005401DC">
              <w:rPr>
                <w:rFonts w:asciiTheme="majorHAnsi" w:hAnsiTheme="majorHAnsi" w:cstheme="majorHAnsi"/>
              </w:rPr>
              <w:t>.</w:t>
            </w:r>
          </w:p>
          <w:p w:rsidR="0092127E" w:rsidRPr="005401DC" w:rsidRDefault="0092127E" w:rsidP="005C0A29">
            <w:pPr>
              <w:spacing w:after="120" w:line="276" w:lineRule="auto"/>
              <w:jc w:val="both"/>
              <w:rPr>
                <w:rFonts w:asciiTheme="majorHAnsi" w:hAnsiTheme="majorHAnsi" w:cstheme="majorHAnsi"/>
              </w:rPr>
            </w:pPr>
            <w:r w:rsidRPr="005401DC">
              <w:rPr>
                <w:rFonts w:asciiTheme="majorHAnsi" w:hAnsiTheme="majorHAnsi" w:cstheme="majorHAnsi"/>
                <w:b/>
              </w:rPr>
              <w:t>7.4</w:t>
            </w:r>
            <w:r w:rsidRPr="005401DC">
              <w:rPr>
                <w:rFonts w:asciiTheme="majorHAnsi" w:hAnsiTheme="majorHAnsi" w:cstheme="majorHAnsi"/>
              </w:rPr>
              <w:t xml:space="preserve"> </w:t>
            </w:r>
            <w:r>
              <w:rPr>
                <w:rFonts w:asciiTheme="majorHAnsi" w:hAnsiTheme="majorHAnsi" w:cstheme="majorHAnsi"/>
              </w:rPr>
              <w:t>Printed</w:t>
            </w:r>
            <w:r w:rsidRPr="00A13BB8">
              <w:rPr>
                <w:rFonts w:asciiTheme="majorHAnsi" w:hAnsiTheme="majorHAnsi" w:cstheme="majorHAnsi"/>
              </w:rPr>
              <w:t xml:space="preserve"> documents should not be used for formal communication between participating institutions unless electronic communication is not possible for technical or legal reasons.</w:t>
            </w:r>
          </w:p>
          <w:p w:rsidR="005C0A29" w:rsidRDefault="0092127E" w:rsidP="005C0A29">
            <w:pPr>
              <w:spacing w:after="120" w:line="276" w:lineRule="auto"/>
              <w:jc w:val="both"/>
              <w:rPr>
                <w:rFonts w:asciiTheme="majorHAnsi" w:hAnsiTheme="majorHAnsi" w:cstheme="majorHAnsi"/>
              </w:rPr>
            </w:pPr>
            <w:r w:rsidRPr="005401DC">
              <w:rPr>
                <w:rFonts w:asciiTheme="majorHAnsi" w:hAnsiTheme="majorHAnsi" w:cstheme="majorHAnsi"/>
                <w:b/>
              </w:rPr>
              <w:t>7.5</w:t>
            </w:r>
            <w:r w:rsidRPr="005401DC">
              <w:rPr>
                <w:rFonts w:asciiTheme="majorHAnsi" w:hAnsiTheme="majorHAnsi" w:cstheme="majorHAnsi"/>
              </w:rPr>
              <w:t xml:space="preserve"> </w:t>
            </w:r>
            <w:r w:rsidRPr="009020B5">
              <w:rPr>
                <w:rFonts w:asciiTheme="majorHAnsi" w:hAnsiTheme="majorHAnsi" w:cstheme="majorHAnsi"/>
              </w:rPr>
              <w:t xml:space="preserve">Participating institutions must ensure that the institutional contacts (email addresses, telephone numbers and digital channels) indicated in Section 6.6 of this document, in the </w:t>
            </w:r>
            <w:r>
              <w:rPr>
                <w:rFonts w:asciiTheme="majorHAnsi" w:hAnsiTheme="majorHAnsi" w:cstheme="majorHAnsi"/>
              </w:rPr>
              <w:t>work plan</w:t>
            </w:r>
            <w:r w:rsidRPr="009020B5">
              <w:rPr>
                <w:rFonts w:asciiTheme="majorHAnsi" w:hAnsiTheme="majorHAnsi" w:cstheme="majorHAnsi"/>
              </w:rPr>
              <w:t xml:space="preserve"> or in  suppleme</w:t>
            </w:r>
            <w:r w:rsidRPr="009020B5">
              <w:rPr>
                <w:rFonts w:asciiTheme="majorHAnsi" w:hAnsiTheme="majorHAnsi" w:cstheme="majorHAnsi"/>
              </w:rPr>
              <w:t>n</w:t>
            </w:r>
            <w:r w:rsidRPr="009020B5">
              <w:rPr>
                <w:rFonts w:asciiTheme="majorHAnsi" w:hAnsiTheme="majorHAnsi" w:cstheme="majorHAnsi"/>
              </w:rPr>
              <w:t>tary documents are kept up to date, and undertake to inform of any changes within 15 (fifteen) calendar days.</w:t>
            </w:r>
            <w:r w:rsidRPr="005401DC">
              <w:rPr>
                <w:rFonts w:asciiTheme="majorHAnsi" w:hAnsiTheme="majorHAnsi" w:cstheme="majorHAnsi"/>
                <w:b/>
              </w:rPr>
              <w:t xml:space="preserve"> </w:t>
            </w:r>
            <w:r>
              <w:rPr>
                <w:rFonts w:asciiTheme="majorHAnsi" w:hAnsiTheme="majorHAnsi" w:cstheme="majorHAnsi"/>
                <w:b/>
              </w:rPr>
              <w:br/>
            </w:r>
            <w:r w:rsidRPr="005401DC">
              <w:rPr>
                <w:rFonts w:asciiTheme="majorHAnsi" w:hAnsiTheme="majorHAnsi" w:cstheme="majorHAnsi"/>
                <w:b/>
              </w:rPr>
              <w:t>7.6</w:t>
            </w:r>
            <w:r w:rsidRPr="005401DC">
              <w:rPr>
                <w:rFonts w:asciiTheme="majorHAnsi" w:hAnsiTheme="majorHAnsi" w:cstheme="majorHAnsi"/>
              </w:rPr>
              <w:t xml:space="preserve"> </w:t>
            </w:r>
            <w:r w:rsidRPr="002A601C">
              <w:rPr>
                <w:rFonts w:asciiTheme="majorHAnsi" w:hAnsiTheme="majorHAnsi" w:cstheme="majorHAnsi"/>
              </w:rPr>
              <w:t>Communications transmitted via institutional email or electronic systems with read confirmation, or within 5 (five) business days of sending if read co</w:t>
            </w:r>
            <w:r w:rsidRPr="002A601C">
              <w:rPr>
                <w:rFonts w:asciiTheme="majorHAnsi" w:hAnsiTheme="majorHAnsi" w:cstheme="majorHAnsi"/>
              </w:rPr>
              <w:t>n</w:t>
            </w:r>
            <w:r w:rsidRPr="002A601C">
              <w:rPr>
                <w:rFonts w:asciiTheme="majorHAnsi" w:hAnsiTheme="majorHAnsi" w:cstheme="majorHAnsi"/>
              </w:rPr>
              <w:t>firmation is unavailable, will be considered valid u</w:t>
            </w:r>
            <w:r w:rsidRPr="002A601C">
              <w:rPr>
                <w:rFonts w:asciiTheme="majorHAnsi" w:hAnsiTheme="majorHAnsi" w:cstheme="majorHAnsi"/>
              </w:rPr>
              <w:t>n</w:t>
            </w:r>
            <w:r w:rsidRPr="002A601C">
              <w:rPr>
                <w:rFonts w:asciiTheme="majorHAnsi" w:hAnsiTheme="majorHAnsi" w:cstheme="majorHAnsi"/>
              </w:rPr>
              <w:t>less proof to the contrary is provided.</w:t>
            </w:r>
          </w:p>
          <w:p w:rsidR="0092127E" w:rsidRPr="005401DC" w:rsidRDefault="0092127E" w:rsidP="005C0A29">
            <w:pPr>
              <w:spacing w:after="120" w:line="276" w:lineRule="auto"/>
              <w:jc w:val="both"/>
              <w:rPr>
                <w:rFonts w:asciiTheme="majorHAnsi" w:hAnsiTheme="majorHAnsi" w:cstheme="majorHAnsi"/>
              </w:rPr>
            </w:pPr>
            <w:r w:rsidRPr="005401DC">
              <w:rPr>
                <w:rFonts w:asciiTheme="majorHAnsi" w:hAnsiTheme="majorHAnsi" w:cstheme="majorHAnsi"/>
                <w:b/>
              </w:rPr>
              <w:t>7.7</w:t>
            </w:r>
            <w:r w:rsidRPr="005401DC">
              <w:rPr>
                <w:rFonts w:asciiTheme="majorHAnsi" w:hAnsiTheme="majorHAnsi" w:cstheme="majorHAnsi"/>
              </w:rPr>
              <w:t xml:space="preserve"> </w:t>
            </w:r>
            <w:r w:rsidRPr="003807B6">
              <w:rPr>
                <w:rFonts w:asciiTheme="majorHAnsi" w:hAnsiTheme="majorHAnsi" w:cstheme="majorHAnsi"/>
              </w:rPr>
              <w:t>Any digital platforms used for document pr</w:t>
            </w:r>
            <w:r w:rsidRPr="003807B6">
              <w:rPr>
                <w:rFonts w:asciiTheme="majorHAnsi" w:hAnsiTheme="majorHAnsi" w:cstheme="majorHAnsi"/>
              </w:rPr>
              <w:t>o</w:t>
            </w:r>
            <w:r w:rsidRPr="003807B6">
              <w:rPr>
                <w:rFonts w:asciiTheme="majorHAnsi" w:hAnsiTheme="majorHAnsi" w:cstheme="majorHAnsi"/>
              </w:rPr>
              <w:t>cessing, control and storage within the scope of this IMoA must ensure compliance with information sec</w:t>
            </w:r>
            <w:r w:rsidRPr="003807B6">
              <w:rPr>
                <w:rFonts w:asciiTheme="majorHAnsi" w:hAnsiTheme="majorHAnsi" w:cstheme="majorHAnsi"/>
              </w:rPr>
              <w:t>u</w:t>
            </w:r>
            <w:r w:rsidRPr="003807B6">
              <w:rPr>
                <w:rFonts w:asciiTheme="majorHAnsi" w:hAnsiTheme="majorHAnsi" w:cstheme="majorHAnsi"/>
              </w:rPr>
              <w:t>rity, interoperability, personal data protection and digital preservation standards, in accordance with the applicable legisla</w:t>
            </w:r>
            <w:r>
              <w:rPr>
                <w:rFonts w:asciiTheme="majorHAnsi" w:hAnsiTheme="majorHAnsi" w:cstheme="majorHAnsi"/>
              </w:rPr>
              <w:t>tion in the countries concerned</w:t>
            </w:r>
            <w:r w:rsidRPr="005401DC">
              <w:rPr>
                <w:rFonts w:asciiTheme="majorHAnsi" w:hAnsiTheme="majorHAnsi" w:cstheme="majorHAnsi"/>
              </w:rPr>
              <w:t>.</w:t>
            </w:r>
          </w:p>
        </w:tc>
      </w:tr>
      <w:tr w:rsidR="0092127E"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5401DC" w:rsidRDefault="0092127E" w:rsidP="005C0A29">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OITAVA — DA AFERIÇÃO DE RESULTADOS </w:t>
            </w:r>
          </w:p>
          <w:p w:rsidR="0092127E" w:rsidRPr="005401DC" w:rsidRDefault="0092127E" w:rsidP="006453C5">
            <w:pPr>
              <w:spacing w:line="276" w:lineRule="auto"/>
              <w:jc w:val="both"/>
              <w:rPr>
                <w:rFonts w:asciiTheme="majorHAnsi" w:hAnsiTheme="majorHAnsi" w:cstheme="majorHAnsi"/>
              </w:rPr>
            </w:pPr>
            <w:r w:rsidRPr="005401DC">
              <w:rPr>
                <w:rFonts w:asciiTheme="majorHAnsi" w:hAnsiTheme="majorHAnsi" w:cstheme="majorHAnsi"/>
                <w:b/>
              </w:rPr>
              <w:t>8.1</w:t>
            </w:r>
            <w:r w:rsidRPr="005401DC">
              <w:rPr>
                <w:rFonts w:asciiTheme="majorHAnsi" w:hAnsiTheme="majorHAnsi" w:cstheme="majorHAnsi"/>
              </w:rPr>
              <w:t xml:space="preserve"> Os partícipes exercerão a fiscalização técnico-financeira das atividades do presente ACI, dentro do prazo de sua vigência.</w:t>
            </w:r>
          </w:p>
          <w:p w:rsidR="0092127E" w:rsidRPr="005401DC" w:rsidRDefault="0092127E" w:rsidP="00764B6F">
            <w:pPr>
              <w:tabs>
                <w:tab w:val="left" w:pos="380"/>
              </w:tabs>
              <w:spacing w:line="276" w:lineRule="auto"/>
              <w:jc w:val="both"/>
              <w:rPr>
                <w:rFonts w:asciiTheme="majorHAnsi" w:hAnsiTheme="majorHAnsi" w:cstheme="majorHAnsi"/>
              </w:rPr>
            </w:pPr>
            <w:r w:rsidRPr="005401DC">
              <w:rPr>
                <w:rFonts w:asciiTheme="majorHAnsi" w:hAnsiTheme="majorHAnsi" w:cstheme="majorHAnsi"/>
                <w:b/>
              </w:rPr>
              <w:t>8.2</w:t>
            </w:r>
            <w:r w:rsidRPr="005401DC">
              <w:rPr>
                <w:rFonts w:asciiTheme="majorHAnsi" w:hAnsiTheme="majorHAnsi" w:cstheme="majorHAnsi"/>
              </w:rPr>
              <w:t xml:space="preserve"> Os partícipes deverão aferir os benefícios e a</w:t>
            </w:r>
            <w:r w:rsidRPr="005401DC">
              <w:rPr>
                <w:rFonts w:asciiTheme="majorHAnsi" w:hAnsiTheme="majorHAnsi" w:cstheme="majorHAnsi"/>
              </w:rPr>
              <w:t>l</w:t>
            </w:r>
            <w:r w:rsidRPr="005401DC">
              <w:rPr>
                <w:rFonts w:asciiTheme="majorHAnsi" w:hAnsiTheme="majorHAnsi" w:cstheme="majorHAnsi"/>
              </w:rPr>
              <w:t>cance do interesse acadêmico obtidos mediante a elaboração de RELATÓRIOS DE ACOMPANHAMENTO da execução de atividades relativas ao ACI, discrim</w:t>
            </w:r>
            <w:r w:rsidRPr="005401DC">
              <w:rPr>
                <w:rFonts w:asciiTheme="majorHAnsi" w:hAnsiTheme="majorHAnsi" w:cstheme="majorHAnsi"/>
              </w:rPr>
              <w:t>i</w:t>
            </w:r>
            <w:r w:rsidRPr="005401DC">
              <w:rPr>
                <w:rFonts w:asciiTheme="majorHAnsi" w:hAnsiTheme="majorHAnsi" w:cstheme="majorHAnsi"/>
              </w:rPr>
              <w:t>nando as ações empreendidas, os objetivos e as metas alcançados no período, bem como apontar justificativas em caso de discrepância, consolidando dados e valores das ações efetivadas.</w:t>
            </w:r>
          </w:p>
          <w:p w:rsidR="0092127E" w:rsidRPr="005401DC" w:rsidRDefault="0092127E" w:rsidP="00B451AF">
            <w:pPr>
              <w:spacing w:after="120" w:line="276" w:lineRule="auto"/>
              <w:jc w:val="both"/>
              <w:rPr>
                <w:rFonts w:asciiTheme="majorHAnsi" w:hAnsiTheme="majorHAnsi" w:cstheme="majorHAnsi"/>
              </w:rPr>
            </w:pPr>
            <w:r w:rsidRPr="005401DC">
              <w:rPr>
                <w:rFonts w:asciiTheme="majorHAnsi" w:hAnsiTheme="majorHAnsi" w:cstheme="majorHAnsi"/>
                <w:b/>
              </w:rPr>
              <w:t>8.3</w:t>
            </w:r>
            <w:r w:rsidRPr="005401DC">
              <w:rPr>
                <w:rFonts w:asciiTheme="majorHAnsi" w:hAnsiTheme="majorHAnsi" w:cstheme="majorHAnsi"/>
              </w:rPr>
              <w:t xml:space="preserve"> Eventualmente, se não houver previsão clara no Plano de trabalho sobre os prazos de apresentação </w:t>
            </w:r>
            <w:r w:rsidRPr="005401DC">
              <w:rPr>
                <w:rFonts w:asciiTheme="majorHAnsi" w:hAnsiTheme="majorHAnsi" w:cstheme="majorHAnsi"/>
              </w:rPr>
              <w:lastRenderedPageBreak/>
              <w:t xml:space="preserve">dos relatórios supramencionados, os mesmos devem ser apresentados anualmente (ou semestralmente quando o ACI tiver tempo inferior a dois anos) até o último dia útil do último mês. </w:t>
            </w:r>
          </w:p>
          <w:p w:rsidR="0092127E" w:rsidRPr="005401DC" w:rsidRDefault="0092127E" w:rsidP="00B451AF">
            <w:pPr>
              <w:spacing w:after="120" w:line="276" w:lineRule="auto"/>
              <w:jc w:val="both"/>
              <w:rPr>
                <w:rFonts w:asciiTheme="majorHAnsi" w:hAnsiTheme="majorHAnsi" w:cstheme="majorHAnsi"/>
              </w:rPr>
            </w:pPr>
            <w:r w:rsidRPr="005401DC">
              <w:rPr>
                <w:rFonts w:asciiTheme="majorHAnsi" w:hAnsiTheme="majorHAnsi" w:cstheme="majorHAnsi"/>
                <w:b/>
              </w:rPr>
              <w:t>8.4</w:t>
            </w:r>
            <w:r w:rsidRPr="005401DC">
              <w:rPr>
                <w:rFonts w:asciiTheme="majorHAnsi" w:hAnsiTheme="majorHAnsi" w:cstheme="majorHAnsi"/>
              </w:rPr>
              <w:t xml:space="preserve"> É obrigatória a apresentação de um RELATÓRIO FINAL na conclusão do objeto até no máximo 120 (CENTO E VINTE) dias após o encerramento. Co</w:t>
            </w:r>
            <w:r w:rsidRPr="005401DC">
              <w:rPr>
                <w:rFonts w:asciiTheme="majorHAnsi" w:hAnsiTheme="majorHAnsi" w:cstheme="majorHAnsi"/>
              </w:rPr>
              <w:t>n</w:t>
            </w:r>
            <w:r w:rsidRPr="005401DC">
              <w:rPr>
                <w:rFonts w:asciiTheme="majorHAnsi" w:hAnsiTheme="majorHAnsi" w:cstheme="majorHAnsi"/>
              </w:rPr>
              <w:t>forme a conveniência é possível haver relatórios pa</w:t>
            </w:r>
            <w:r w:rsidRPr="005401DC">
              <w:rPr>
                <w:rFonts w:asciiTheme="majorHAnsi" w:hAnsiTheme="majorHAnsi" w:cstheme="majorHAnsi"/>
              </w:rPr>
              <w:t>r</w:t>
            </w:r>
            <w:r w:rsidRPr="005401DC">
              <w:rPr>
                <w:rFonts w:asciiTheme="majorHAnsi" w:hAnsiTheme="majorHAnsi" w:cstheme="majorHAnsi"/>
              </w:rPr>
              <w:t xml:space="preserve">ciais, a qualquer tempo, quando forem concluídas etapas chave do ACI, conforme disciplinado no </w:t>
            </w:r>
            <w:r>
              <w:rPr>
                <w:rFonts w:asciiTheme="majorHAnsi" w:hAnsiTheme="majorHAnsi" w:cstheme="majorHAnsi"/>
              </w:rPr>
              <w:t>plano de trabalho</w:t>
            </w:r>
            <w:r w:rsidRPr="005401DC">
              <w:rPr>
                <w:rFonts w:asciiTheme="majorHAnsi" w:hAnsiTheme="majorHAnsi" w:cstheme="majorHAnsi"/>
              </w:rPr>
              <w:t>.</w:t>
            </w:r>
          </w:p>
          <w:p w:rsidR="0092127E" w:rsidRDefault="0092127E" w:rsidP="00EF0429">
            <w:pPr>
              <w:tabs>
                <w:tab w:val="left" w:pos="426"/>
              </w:tabs>
              <w:spacing w:after="120" w:line="276" w:lineRule="auto"/>
              <w:jc w:val="both"/>
              <w:rPr>
                <w:rFonts w:asciiTheme="majorHAnsi" w:hAnsiTheme="majorHAnsi" w:cstheme="majorHAnsi"/>
              </w:rPr>
            </w:pPr>
            <w:r w:rsidRPr="005401DC">
              <w:rPr>
                <w:rFonts w:asciiTheme="majorHAnsi" w:hAnsiTheme="majorHAnsi" w:cstheme="majorHAnsi"/>
                <w:b/>
              </w:rPr>
              <w:t>8.5</w:t>
            </w:r>
            <w:r w:rsidRPr="005401DC">
              <w:rPr>
                <w:rFonts w:asciiTheme="majorHAnsi" w:hAnsiTheme="majorHAnsi" w:cstheme="majorHAnsi"/>
              </w:rPr>
              <w:tab/>
              <w:t>Cada partícipe deverá tomar as providências necessárias julgadas cabíveis, caso os relatórios de acompanhamento demonstr</w:t>
            </w:r>
            <w:r w:rsidR="00B451AF">
              <w:rPr>
                <w:rFonts w:asciiTheme="majorHAnsi" w:hAnsiTheme="majorHAnsi" w:cstheme="majorHAnsi"/>
              </w:rPr>
              <w:t>em inconsistências na execução.</w:t>
            </w:r>
          </w:p>
        </w:tc>
        <w:tc>
          <w:tcPr>
            <w:tcW w:w="5056" w:type="dxa"/>
            <w:tcBorders>
              <w:top w:val="nil"/>
              <w:left w:val="single" w:sz="4" w:space="0" w:color="auto"/>
              <w:bottom w:val="nil"/>
              <w:right w:val="nil"/>
            </w:tcBorders>
          </w:tcPr>
          <w:p w:rsidR="0092127E" w:rsidRPr="005401DC" w:rsidRDefault="0092127E" w:rsidP="005C0A29">
            <w:pPr>
              <w:spacing w:before="120" w:after="120" w:line="276" w:lineRule="auto"/>
              <w:jc w:val="both"/>
              <w:rPr>
                <w:rFonts w:asciiTheme="majorHAnsi" w:hAnsiTheme="majorHAnsi" w:cstheme="majorHAnsi"/>
              </w:rPr>
            </w:pPr>
            <w:r w:rsidRPr="005401DC">
              <w:rPr>
                <w:rFonts w:asciiTheme="majorHAnsi" w:hAnsiTheme="majorHAnsi" w:cstheme="majorHAnsi"/>
                <w:b/>
              </w:rPr>
              <w:lastRenderedPageBreak/>
              <w:t>A</w:t>
            </w:r>
            <w:r>
              <w:rPr>
                <w:rFonts w:asciiTheme="majorHAnsi" w:hAnsiTheme="majorHAnsi" w:cstheme="majorHAnsi"/>
                <w:b/>
              </w:rPr>
              <w:t>RTICLE 8</w:t>
            </w:r>
            <w:r w:rsidRPr="005401DC">
              <w:rPr>
                <w:rFonts w:asciiTheme="majorHAnsi" w:hAnsiTheme="majorHAnsi" w:cstheme="majorHAnsi"/>
                <w:b/>
              </w:rPr>
              <w:t xml:space="preserve"> – </w:t>
            </w:r>
            <w:r>
              <w:rPr>
                <w:rFonts w:asciiTheme="majorHAnsi" w:hAnsiTheme="majorHAnsi" w:cstheme="majorHAnsi"/>
                <w:b/>
              </w:rPr>
              <w:t>RESULTS EVALUATION</w:t>
            </w:r>
          </w:p>
          <w:p w:rsidR="0092127E" w:rsidRPr="005401DC" w:rsidRDefault="0092127E" w:rsidP="006453C5">
            <w:pPr>
              <w:spacing w:line="276" w:lineRule="auto"/>
              <w:jc w:val="both"/>
              <w:rPr>
                <w:rFonts w:asciiTheme="majorHAnsi" w:hAnsiTheme="majorHAnsi" w:cstheme="majorHAnsi"/>
              </w:rPr>
            </w:pPr>
            <w:r w:rsidRPr="005401DC">
              <w:rPr>
                <w:rFonts w:asciiTheme="majorHAnsi" w:hAnsiTheme="majorHAnsi" w:cstheme="majorHAnsi"/>
                <w:b/>
              </w:rPr>
              <w:t>8.1</w:t>
            </w:r>
            <w:r w:rsidRPr="005401DC">
              <w:rPr>
                <w:rFonts w:asciiTheme="majorHAnsi" w:hAnsiTheme="majorHAnsi" w:cstheme="majorHAnsi"/>
              </w:rPr>
              <w:t xml:space="preserve"> </w:t>
            </w:r>
            <w:r w:rsidRPr="00263A06">
              <w:rPr>
                <w:rFonts w:asciiTheme="majorHAnsi" w:hAnsiTheme="majorHAnsi" w:cstheme="majorHAnsi"/>
                <w:spacing w:val="-3"/>
              </w:rPr>
              <w:t>The participating institutions shall monitor the technical and financial activities of this IMoA during its term</w:t>
            </w:r>
            <w:r w:rsidRPr="00263A06">
              <w:rPr>
                <w:rFonts w:asciiTheme="majorHAnsi" w:hAnsiTheme="majorHAnsi" w:cstheme="majorHAnsi"/>
              </w:rPr>
              <w:t>.</w:t>
            </w:r>
          </w:p>
          <w:p w:rsidR="0092127E" w:rsidRPr="005401DC" w:rsidRDefault="0092127E" w:rsidP="006453C5">
            <w:pPr>
              <w:spacing w:line="276" w:lineRule="auto"/>
              <w:jc w:val="both"/>
              <w:rPr>
                <w:rFonts w:asciiTheme="majorHAnsi" w:hAnsiTheme="majorHAnsi" w:cstheme="majorHAnsi"/>
                <w:b/>
              </w:rPr>
            </w:pPr>
            <w:r w:rsidRPr="005401DC">
              <w:rPr>
                <w:rFonts w:asciiTheme="majorHAnsi" w:hAnsiTheme="majorHAnsi" w:cstheme="majorHAnsi"/>
                <w:b/>
              </w:rPr>
              <w:t>8.2</w:t>
            </w:r>
            <w:r w:rsidRPr="005401DC">
              <w:rPr>
                <w:rFonts w:asciiTheme="majorHAnsi" w:hAnsiTheme="majorHAnsi" w:cstheme="majorHAnsi"/>
              </w:rPr>
              <w:t xml:space="preserve"> </w:t>
            </w:r>
            <w:r w:rsidRPr="00263A06">
              <w:rPr>
                <w:rFonts w:asciiTheme="majorHAnsi" w:hAnsiTheme="majorHAnsi" w:cstheme="majorHAnsi"/>
              </w:rPr>
              <w:t>The participating institutions must evaluate the benefits and the extent of the academic interest</w:t>
            </w:r>
            <w:r>
              <w:rPr>
                <w:rFonts w:asciiTheme="majorHAnsi" w:hAnsiTheme="majorHAnsi" w:cstheme="majorHAnsi"/>
              </w:rPr>
              <w:t xml:space="preserve"> achieved by producing STATUS</w:t>
            </w:r>
            <w:r w:rsidRPr="00263A06">
              <w:rPr>
                <w:rFonts w:asciiTheme="majorHAnsi" w:hAnsiTheme="majorHAnsi" w:cstheme="majorHAnsi"/>
              </w:rPr>
              <w:t xml:space="preserve"> REPORTS on the pe</w:t>
            </w:r>
            <w:r w:rsidRPr="00263A06">
              <w:rPr>
                <w:rFonts w:asciiTheme="majorHAnsi" w:hAnsiTheme="majorHAnsi" w:cstheme="majorHAnsi"/>
              </w:rPr>
              <w:t>r</w:t>
            </w:r>
            <w:r w:rsidRPr="00263A06">
              <w:rPr>
                <w:rFonts w:asciiTheme="majorHAnsi" w:hAnsiTheme="majorHAnsi" w:cstheme="majorHAnsi"/>
              </w:rPr>
              <w:t>formance of the IMoA related activities, detailing the actions undertaken, the objectives and milestones achieved during the period, justifying any discrepa</w:t>
            </w:r>
            <w:r w:rsidRPr="00263A06">
              <w:rPr>
                <w:rFonts w:asciiTheme="majorHAnsi" w:hAnsiTheme="majorHAnsi" w:cstheme="majorHAnsi"/>
              </w:rPr>
              <w:t>n</w:t>
            </w:r>
            <w:r w:rsidRPr="00263A06">
              <w:rPr>
                <w:rFonts w:asciiTheme="majorHAnsi" w:hAnsiTheme="majorHAnsi" w:cstheme="majorHAnsi"/>
              </w:rPr>
              <w:t>cies and consolidating the data and values of the a</w:t>
            </w:r>
            <w:r w:rsidRPr="00263A06">
              <w:rPr>
                <w:rFonts w:asciiTheme="majorHAnsi" w:hAnsiTheme="majorHAnsi" w:cstheme="majorHAnsi"/>
              </w:rPr>
              <w:t>c</w:t>
            </w:r>
            <w:r w:rsidRPr="00263A06">
              <w:rPr>
                <w:rFonts w:asciiTheme="majorHAnsi" w:hAnsiTheme="majorHAnsi" w:cstheme="majorHAnsi"/>
              </w:rPr>
              <w:t>tions undertaken</w:t>
            </w:r>
            <w:r w:rsidRPr="005401DC">
              <w:rPr>
                <w:rFonts w:asciiTheme="majorHAnsi" w:hAnsiTheme="majorHAnsi" w:cstheme="majorHAnsi"/>
              </w:rPr>
              <w:t>.</w:t>
            </w:r>
          </w:p>
          <w:p w:rsidR="0092127E" w:rsidRPr="005401DC" w:rsidRDefault="0092127E" w:rsidP="00B451AF">
            <w:pPr>
              <w:spacing w:after="120" w:line="276" w:lineRule="auto"/>
              <w:jc w:val="both"/>
              <w:rPr>
                <w:rFonts w:asciiTheme="majorHAnsi" w:hAnsiTheme="majorHAnsi" w:cstheme="majorHAnsi"/>
              </w:rPr>
            </w:pPr>
            <w:r w:rsidRPr="005401DC">
              <w:rPr>
                <w:rFonts w:asciiTheme="majorHAnsi" w:hAnsiTheme="majorHAnsi" w:cstheme="majorHAnsi"/>
                <w:b/>
              </w:rPr>
              <w:t>8.3</w:t>
            </w:r>
            <w:r w:rsidRPr="005401DC">
              <w:rPr>
                <w:rFonts w:asciiTheme="majorHAnsi" w:hAnsiTheme="majorHAnsi" w:cstheme="majorHAnsi"/>
              </w:rPr>
              <w:t xml:space="preserve"> </w:t>
            </w:r>
            <w:r w:rsidRPr="00263A06">
              <w:rPr>
                <w:rFonts w:asciiTheme="majorHAnsi" w:hAnsiTheme="majorHAnsi" w:cstheme="majorHAnsi"/>
              </w:rPr>
              <w:t xml:space="preserve">In the absence of a clearly defined deadline for the submission of the aforementioned reports within </w:t>
            </w:r>
            <w:r w:rsidRPr="00263A06">
              <w:rPr>
                <w:rFonts w:asciiTheme="majorHAnsi" w:hAnsiTheme="majorHAnsi" w:cstheme="majorHAnsi"/>
              </w:rPr>
              <w:lastRenderedPageBreak/>
              <w:t xml:space="preserve">the </w:t>
            </w:r>
            <w:r>
              <w:rPr>
                <w:rFonts w:asciiTheme="majorHAnsi" w:hAnsiTheme="majorHAnsi" w:cstheme="majorHAnsi"/>
              </w:rPr>
              <w:t>work plan</w:t>
            </w:r>
            <w:r w:rsidRPr="00263A06">
              <w:rPr>
                <w:rFonts w:asciiTheme="majorHAnsi" w:hAnsiTheme="majorHAnsi" w:cstheme="majorHAnsi"/>
              </w:rPr>
              <w:t xml:space="preserve">, they shall be submitted annually (or semi-annually when the IMoA's duration is less than two years) by the last </w:t>
            </w:r>
            <w:r>
              <w:rPr>
                <w:rFonts w:asciiTheme="majorHAnsi" w:hAnsiTheme="majorHAnsi" w:cstheme="majorHAnsi"/>
              </w:rPr>
              <w:t>business</w:t>
            </w:r>
            <w:r w:rsidRPr="00263A06">
              <w:rPr>
                <w:rFonts w:asciiTheme="majorHAnsi" w:hAnsiTheme="majorHAnsi" w:cstheme="majorHAnsi"/>
              </w:rPr>
              <w:t xml:space="preserve"> d</w:t>
            </w:r>
            <w:r>
              <w:rPr>
                <w:rFonts w:asciiTheme="majorHAnsi" w:hAnsiTheme="majorHAnsi" w:cstheme="majorHAnsi"/>
              </w:rPr>
              <w:t>ay of the last sche</w:t>
            </w:r>
            <w:r>
              <w:rPr>
                <w:rFonts w:asciiTheme="majorHAnsi" w:hAnsiTheme="majorHAnsi" w:cstheme="majorHAnsi"/>
              </w:rPr>
              <w:t>d</w:t>
            </w:r>
            <w:r>
              <w:rPr>
                <w:rFonts w:asciiTheme="majorHAnsi" w:hAnsiTheme="majorHAnsi" w:cstheme="majorHAnsi"/>
              </w:rPr>
              <w:t>ule's month</w:t>
            </w:r>
            <w:r w:rsidRPr="005401DC">
              <w:rPr>
                <w:rFonts w:asciiTheme="majorHAnsi" w:hAnsiTheme="majorHAnsi" w:cstheme="majorHAnsi"/>
              </w:rPr>
              <w:t>.</w:t>
            </w:r>
          </w:p>
          <w:p w:rsidR="0092127E" w:rsidRPr="005401DC" w:rsidRDefault="0092127E" w:rsidP="00B451AF">
            <w:pPr>
              <w:spacing w:after="120" w:line="276" w:lineRule="auto"/>
              <w:jc w:val="both"/>
              <w:rPr>
                <w:rFonts w:asciiTheme="majorHAnsi" w:hAnsiTheme="majorHAnsi" w:cstheme="majorHAnsi"/>
              </w:rPr>
            </w:pPr>
            <w:r w:rsidRPr="005401DC">
              <w:rPr>
                <w:rFonts w:asciiTheme="majorHAnsi" w:hAnsiTheme="majorHAnsi" w:cstheme="majorHAnsi"/>
                <w:b/>
              </w:rPr>
              <w:t>8.4</w:t>
            </w:r>
            <w:r w:rsidRPr="005401DC">
              <w:rPr>
                <w:rFonts w:asciiTheme="majorHAnsi" w:hAnsiTheme="majorHAnsi" w:cstheme="majorHAnsi"/>
              </w:rPr>
              <w:t xml:space="preserve"> </w:t>
            </w:r>
            <w:r w:rsidRPr="004603FF">
              <w:rPr>
                <w:rFonts w:asciiTheme="majorHAnsi" w:hAnsiTheme="majorHAnsi" w:cstheme="majorHAnsi"/>
              </w:rPr>
              <w:t>A FINAL REPORT is mandatory at the</w:t>
            </w:r>
            <w:r w:rsidR="00BD0F47">
              <w:rPr>
                <w:rFonts w:asciiTheme="majorHAnsi" w:hAnsiTheme="majorHAnsi" w:cstheme="majorHAnsi"/>
              </w:rPr>
              <w:t xml:space="preserve"> purpose’s</w:t>
            </w:r>
            <w:r w:rsidRPr="004603FF">
              <w:rPr>
                <w:rFonts w:asciiTheme="majorHAnsi" w:hAnsiTheme="majorHAnsi" w:cstheme="majorHAnsi"/>
              </w:rPr>
              <w:t xml:space="preserve"> comple</w:t>
            </w:r>
            <w:r w:rsidR="00BD0F47">
              <w:rPr>
                <w:rFonts w:asciiTheme="majorHAnsi" w:hAnsiTheme="majorHAnsi" w:cstheme="majorHAnsi"/>
              </w:rPr>
              <w:t xml:space="preserve">tion </w:t>
            </w:r>
            <w:r w:rsidRPr="004603FF">
              <w:rPr>
                <w:rFonts w:asciiTheme="majorHAnsi" w:hAnsiTheme="majorHAnsi" w:cstheme="majorHAnsi"/>
              </w:rPr>
              <w:t xml:space="preserve">and must be submitted no later than 120 (one hundred and twenty) days after the termination of the agreement. Partial reports may be issued at any time on IMoA's key </w:t>
            </w:r>
            <w:r>
              <w:rPr>
                <w:rFonts w:asciiTheme="majorHAnsi" w:hAnsiTheme="majorHAnsi" w:cstheme="majorHAnsi"/>
              </w:rPr>
              <w:t>milestones</w:t>
            </w:r>
            <w:r w:rsidRPr="004603FF">
              <w:rPr>
                <w:rFonts w:asciiTheme="majorHAnsi" w:hAnsiTheme="majorHAnsi" w:cstheme="majorHAnsi"/>
              </w:rPr>
              <w:t xml:space="preserve"> completion, as appropriate, as staded in the </w:t>
            </w:r>
            <w:r>
              <w:rPr>
                <w:rFonts w:asciiTheme="majorHAnsi" w:hAnsiTheme="majorHAnsi" w:cstheme="majorHAnsi"/>
              </w:rPr>
              <w:t>work plan</w:t>
            </w:r>
            <w:r w:rsidRPr="004603FF">
              <w:rPr>
                <w:rFonts w:asciiTheme="majorHAnsi" w:hAnsiTheme="majorHAnsi" w:cstheme="majorHAnsi"/>
              </w:rPr>
              <w:t>.</w:t>
            </w:r>
          </w:p>
          <w:p w:rsidR="0092127E" w:rsidRPr="005401DC" w:rsidRDefault="0092127E" w:rsidP="00B451AF">
            <w:pPr>
              <w:spacing w:after="120" w:line="276" w:lineRule="auto"/>
              <w:jc w:val="both"/>
              <w:rPr>
                <w:rFonts w:asciiTheme="majorHAnsi" w:hAnsiTheme="majorHAnsi" w:cstheme="majorHAnsi"/>
              </w:rPr>
            </w:pPr>
            <w:r w:rsidRPr="005401DC">
              <w:rPr>
                <w:rFonts w:asciiTheme="majorHAnsi" w:hAnsiTheme="majorHAnsi" w:cstheme="majorHAnsi"/>
                <w:b/>
              </w:rPr>
              <w:t>8.5</w:t>
            </w:r>
            <w:r w:rsidRPr="005401DC">
              <w:rPr>
                <w:rFonts w:asciiTheme="majorHAnsi" w:hAnsiTheme="majorHAnsi" w:cstheme="majorHAnsi"/>
              </w:rPr>
              <w:t xml:space="preserve"> </w:t>
            </w:r>
            <w:r w:rsidRPr="008830FE">
              <w:rPr>
                <w:rFonts w:asciiTheme="majorHAnsi" w:hAnsiTheme="majorHAnsi" w:cstheme="majorHAnsi"/>
              </w:rPr>
              <w:t>Each participating institution shall take appropr</w:t>
            </w:r>
            <w:r w:rsidRPr="008830FE">
              <w:rPr>
                <w:rFonts w:asciiTheme="majorHAnsi" w:hAnsiTheme="majorHAnsi" w:cstheme="majorHAnsi"/>
              </w:rPr>
              <w:t>i</w:t>
            </w:r>
            <w:r w:rsidRPr="008830FE">
              <w:rPr>
                <w:rFonts w:asciiTheme="majorHAnsi" w:hAnsiTheme="majorHAnsi" w:cstheme="majorHAnsi"/>
              </w:rPr>
              <w:t>ate action when status reports indicate inconsiste</w:t>
            </w:r>
            <w:r w:rsidRPr="008830FE">
              <w:rPr>
                <w:rFonts w:asciiTheme="majorHAnsi" w:hAnsiTheme="majorHAnsi" w:cstheme="majorHAnsi"/>
              </w:rPr>
              <w:t>n</w:t>
            </w:r>
            <w:r w:rsidRPr="008830FE">
              <w:rPr>
                <w:rFonts w:asciiTheme="majorHAnsi" w:hAnsiTheme="majorHAnsi" w:cstheme="majorHAnsi"/>
              </w:rPr>
              <w:t>cies in execution</w:t>
            </w:r>
            <w:r w:rsidRPr="005401DC">
              <w:rPr>
                <w:rFonts w:asciiTheme="majorHAnsi" w:hAnsiTheme="majorHAnsi" w:cstheme="majorHAnsi"/>
              </w:rPr>
              <w:t>.</w:t>
            </w:r>
          </w:p>
        </w:tc>
      </w:tr>
      <w:tr w:rsidR="0092127E"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5401DC" w:rsidRDefault="0092127E" w:rsidP="00B451AF">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CLÁUSULA NONA – DOS BENS, RECURSOS FINA</w:t>
            </w:r>
            <w:r w:rsidRPr="005401DC">
              <w:rPr>
                <w:rFonts w:asciiTheme="majorHAnsi" w:hAnsiTheme="majorHAnsi" w:cstheme="majorHAnsi"/>
                <w:b/>
              </w:rPr>
              <w:t>N</w:t>
            </w:r>
            <w:r w:rsidRPr="005401DC">
              <w:rPr>
                <w:rFonts w:asciiTheme="majorHAnsi" w:hAnsiTheme="majorHAnsi" w:cstheme="majorHAnsi"/>
                <w:b/>
              </w:rPr>
              <w:t>CEIROS E PATRIMONIAIS, E DO FINANCIAMENTO DO OBJETO</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9.1</w:t>
            </w:r>
            <w:r w:rsidRPr="005401DC">
              <w:rPr>
                <w:rFonts w:asciiTheme="majorHAnsi" w:hAnsiTheme="majorHAnsi" w:cstheme="majorHAnsi"/>
              </w:rPr>
              <w:t xml:space="preserve"> O presente acordo será celebrado a título gratu</w:t>
            </w:r>
            <w:r w:rsidRPr="005401DC">
              <w:rPr>
                <w:rFonts w:asciiTheme="majorHAnsi" w:hAnsiTheme="majorHAnsi" w:cstheme="majorHAnsi"/>
              </w:rPr>
              <w:t>i</w:t>
            </w:r>
            <w:r w:rsidRPr="005401DC">
              <w:rPr>
                <w:rFonts w:asciiTheme="majorHAnsi" w:hAnsiTheme="majorHAnsi" w:cstheme="majorHAnsi"/>
              </w:rPr>
              <w:t>to, sem obrigação pecuniária, nem transferências de recursos ou doação de bens materiais entre os pa</w:t>
            </w:r>
            <w:r w:rsidRPr="005401DC">
              <w:rPr>
                <w:rFonts w:asciiTheme="majorHAnsi" w:hAnsiTheme="majorHAnsi" w:cstheme="majorHAnsi"/>
              </w:rPr>
              <w:t>r</w:t>
            </w:r>
            <w:r w:rsidRPr="005401DC">
              <w:rPr>
                <w:rFonts w:asciiTheme="majorHAnsi" w:hAnsiTheme="majorHAnsi" w:cstheme="majorHAnsi"/>
              </w:rPr>
              <w:t>tícipes. As despesas necessárias à plena consecução do objeto acordado, tais como: pessoal, deslocame</w:t>
            </w:r>
            <w:r w:rsidRPr="005401DC">
              <w:rPr>
                <w:rFonts w:asciiTheme="majorHAnsi" w:hAnsiTheme="majorHAnsi" w:cstheme="majorHAnsi"/>
              </w:rPr>
              <w:t>n</w:t>
            </w:r>
            <w:r w:rsidRPr="005401DC">
              <w:rPr>
                <w:rFonts w:asciiTheme="majorHAnsi" w:hAnsiTheme="majorHAnsi" w:cstheme="majorHAnsi"/>
              </w:rPr>
              <w:t xml:space="preserve">tos, comunicação entre os órgãos e outras que se fizerem necessárias, correrão por conta das dotações específicas constantes nos orçamentos dos partícipes.  </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9.2</w:t>
            </w:r>
            <w:r w:rsidRPr="005401DC">
              <w:rPr>
                <w:rFonts w:asciiTheme="majorHAnsi" w:hAnsiTheme="majorHAnsi" w:cstheme="majorHAnsi"/>
              </w:rPr>
              <w:t xml:space="preserve"> As ações que implicarem repasse de recursos serão viabilizadas por intermédio de instrumento específico.</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9.3</w:t>
            </w:r>
            <w:r w:rsidRPr="005401DC">
              <w:rPr>
                <w:rFonts w:asciiTheme="majorHAnsi" w:hAnsiTheme="majorHAnsi" w:cstheme="majorHAnsi"/>
              </w:rPr>
              <w:t xml:space="preserve"> Os serviços decorrentes do presente ACI serão prestados em regime de cooperação mútua, não cabendo aos partícipes quaisquer remunerações p</w:t>
            </w:r>
            <w:r w:rsidRPr="005401DC">
              <w:rPr>
                <w:rFonts w:asciiTheme="majorHAnsi" w:hAnsiTheme="majorHAnsi" w:cstheme="majorHAnsi"/>
              </w:rPr>
              <w:t>e</w:t>
            </w:r>
            <w:r w:rsidRPr="005401DC">
              <w:rPr>
                <w:rFonts w:asciiTheme="majorHAnsi" w:hAnsiTheme="majorHAnsi" w:cstheme="majorHAnsi"/>
              </w:rPr>
              <w:t>los mesmos, salvo se expressamente definido de o</w:t>
            </w:r>
            <w:r w:rsidRPr="005401DC">
              <w:rPr>
                <w:rFonts w:asciiTheme="majorHAnsi" w:hAnsiTheme="majorHAnsi" w:cstheme="majorHAnsi"/>
              </w:rPr>
              <w:t>u</w:t>
            </w:r>
            <w:r w:rsidRPr="005401DC">
              <w:rPr>
                <w:rFonts w:asciiTheme="majorHAnsi" w:hAnsiTheme="majorHAnsi" w:cstheme="majorHAnsi"/>
              </w:rPr>
              <w:t xml:space="preserve">tra forma no </w:t>
            </w:r>
            <w:r>
              <w:rPr>
                <w:rFonts w:asciiTheme="majorHAnsi" w:hAnsiTheme="majorHAnsi" w:cstheme="majorHAnsi"/>
              </w:rPr>
              <w:t>plano de trabalho</w:t>
            </w:r>
            <w:r w:rsidRPr="005401DC">
              <w:rPr>
                <w:rFonts w:asciiTheme="majorHAnsi" w:hAnsiTheme="majorHAnsi" w:cstheme="majorHAnsi"/>
              </w:rPr>
              <w:t>.</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9.4</w:t>
            </w:r>
            <w:r w:rsidRPr="005401DC">
              <w:rPr>
                <w:rFonts w:asciiTheme="majorHAnsi" w:hAnsiTheme="majorHAnsi" w:cstheme="majorHAnsi"/>
              </w:rPr>
              <w:t xml:space="preserve"> Os partícipes tomarão as medidas necessárias para obter os meios financeiros necessários para f</w:t>
            </w:r>
            <w:r w:rsidRPr="005401DC">
              <w:rPr>
                <w:rFonts w:asciiTheme="majorHAnsi" w:hAnsiTheme="majorHAnsi" w:cstheme="majorHAnsi"/>
              </w:rPr>
              <w:t>i</w:t>
            </w:r>
            <w:r w:rsidRPr="005401DC">
              <w:rPr>
                <w:rFonts w:asciiTheme="majorHAnsi" w:hAnsiTheme="majorHAnsi" w:cstheme="majorHAnsi"/>
              </w:rPr>
              <w:t>nanciar, total ou parcialmente, o desenvolvimento das atividades a serem realizadas no âmbito do presente acordo que assegurem a execução do obj</w:t>
            </w:r>
            <w:r w:rsidRPr="005401DC">
              <w:rPr>
                <w:rFonts w:asciiTheme="majorHAnsi" w:hAnsiTheme="majorHAnsi" w:cstheme="majorHAnsi"/>
              </w:rPr>
              <w:t>e</w:t>
            </w:r>
            <w:r w:rsidRPr="005401DC">
              <w:rPr>
                <w:rFonts w:asciiTheme="majorHAnsi" w:hAnsiTheme="majorHAnsi" w:cstheme="majorHAnsi"/>
              </w:rPr>
              <w:t>to, conforme expressamente delineado no p</w:t>
            </w:r>
            <w:r>
              <w:rPr>
                <w:rFonts w:asciiTheme="majorHAnsi" w:hAnsiTheme="majorHAnsi" w:cstheme="majorHAnsi"/>
              </w:rPr>
              <w:t xml:space="preserve">lano de </w:t>
            </w:r>
            <w:r>
              <w:rPr>
                <w:rFonts w:asciiTheme="majorHAnsi" w:hAnsiTheme="majorHAnsi" w:cstheme="majorHAnsi"/>
              </w:rPr>
              <w:lastRenderedPageBreak/>
              <w:t>trabalho. Os partícipes</w:t>
            </w:r>
            <w:r w:rsidRPr="005401DC">
              <w:rPr>
                <w:rFonts w:asciiTheme="majorHAnsi" w:hAnsiTheme="majorHAnsi" w:cstheme="majorHAnsi"/>
              </w:rPr>
              <w:t xml:space="preserve"> são incentivados a trabalhar em conjunto visando identificar e garantir financi</w:t>
            </w:r>
            <w:r w:rsidRPr="005401DC">
              <w:rPr>
                <w:rFonts w:asciiTheme="majorHAnsi" w:hAnsiTheme="majorHAnsi" w:cstheme="majorHAnsi"/>
              </w:rPr>
              <w:t>a</w:t>
            </w:r>
            <w:r w:rsidRPr="005401DC">
              <w:rPr>
                <w:rFonts w:asciiTheme="majorHAnsi" w:hAnsiTheme="majorHAnsi" w:cstheme="majorHAnsi"/>
              </w:rPr>
              <w:t>mento externo, quando ambas as partícipes consi</w:t>
            </w:r>
            <w:r w:rsidRPr="005401DC">
              <w:rPr>
                <w:rFonts w:asciiTheme="majorHAnsi" w:hAnsiTheme="majorHAnsi" w:cstheme="majorHAnsi"/>
              </w:rPr>
              <w:t>d</w:t>
            </w:r>
            <w:r w:rsidRPr="005401DC">
              <w:rPr>
                <w:rFonts w:asciiTheme="majorHAnsi" w:hAnsiTheme="majorHAnsi" w:cstheme="majorHAnsi"/>
              </w:rPr>
              <w:t>erarem necessário.</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9.5</w:t>
            </w:r>
            <w:r w:rsidRPr="005401DC">
              <w:rPr>
                <w:rFonts w:asciiTheme="majorHAnsi" w:hAnsiTheme="majorHAnsi" w:cstheme="majorHAnsi"/>
              </w:rPr>
              <w:t xml:space="preserve"> Projetos que requeiram financiamento devem ser aprovados por ambos os partícipes.</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9.6</w:t>
            </w:r>
            <w:r w:rsidRPr="005401DC">
              <w:rPr>
                <w:rFonts w:asciiTheme="majorHAnsi" w:hAnsiTheme="majorHAnsi" w:cstheme="majorHAnsi"/>
              </w:rPr>
              <w:t xml:space="preserve"> Os bens gerados ou adquiridos no âmbito dos projetos de estímulo à ciência e à tecnologia deste ACT serão incorporados, desde sua aquisição, ao pa</w:t>
            </w:r>
            <w:r w:rsidRPr="005401DC">
              <w:rPr>
                <w:rFonts w:asciiTheme="majorHAnsi" w:hAnsiTheme="majorHAnsi" w:cstheme="majorHAnsi"/>
              </w:rPr>
              <w:t>t</w:t>
            </w:r>
            <w:r w:rsidRPr="005401DC">
              <w:rPr>
                <w:rFonts w:asciiTheme="majorHAnsi" w:hAnsiTheme="majorHAnsi" w:cstheme="majorHAnsi"/>
              </w:rPr>
              <w:t xml:space="preserve">rimônio do partícipe ao qual o coordenador estiver vinculado. </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 xml:space="preserve">9.7 </w:t>
            </w:r>
            <w:r w:rsidRPr="005401DC">
              <w:rPr>
                <w:rFonts w:asciiTheme="majorHAnsi" w:hAnsiTheme="majorHAnsi" w:cstheme="majorHAnsi"/>
              </w:rPr>
              <w:t>Os Salários, subsídios, despesas com transporte, vistos, hospedagem, seguros, vacinas, exames méd</w:t>
            </w:r>
            <w:r w:rsidRPr="005401DC">
              <w:rPr>
                <w:rFonts w:asciiTheme="majorHAnsi" w:hAnsiTheme="majorHAnsi" w:cstheme="majorHAnsi"/>
              </w:rPr>
              <w:t>i</w:t>
            </w:r>
            <w:r w:rsidRPr="005401DC">
              <w:rPr>
                <w:rFonts w:asciiTheme="majorHAnsi" w:hAnsiTheme="majorHAnsi" w:cstheme="majorHAnsi"/>
              </w:rPr>
              <w:t>cos e demais gastos obrigatórios, segundo a legi</w:t>
            </w:r>
            <w:r w:rsidRPr="005401DC">
              <w:rPr>
                <w:rFonts w:asciiTheme="majorHAnsi" w:hAnsiTheme="majorHAnsi" w:cstheme="majorHAnsi"/>
              </w:rPr>
              <w:t>s</w:t>
            </w:r>
            <w:r w:rsidRPr="005401DC">
              <w:rPr>
                <w:rFonts w:asciiTheme="majorHAnsi" w:hAnsiTheme="majorHAnsi" w:cstheme="majorHAnsi"/>
              </w:rPr>
              <w:t>lação vigente de cada país, serão pagos pela institu</w:t>
            </w:r>
            <w:r w:rsidRPr="005401DC">
              <w:rPr>
                <w:rFonts w:asciiTheme="majorHAnsi" w:hAnsiTheme="majorHAnsi" w:cstheme="majorHAnsi"/>
              </w:rPr>
              <w:t>i</w:t>
            </w:r>
            <w:r w:rsidRPr="005401DC">
              <w:rPr>
                <w:rFonts w:asciiTheme="majorHAnsi" w:hAnsiTheme="majorHAnsi" w:cstheme="majorHAnsi"/>
              </w:rPr>
              <w:t xml:space="preserve">ção de origem, salvo se expressamente definido de outra forma no </w:t>
            </w:r>
            <w:r>
              <w:rPr>
                <w:rFonts w:asciiTheme="majorHAnsi" w:hAnsiTheme="majorHAnsi" w:cstheme="majorHAnsi"/>
              </w:rPr>
              <w:t>plano de trabalho</w:t>
            </w:r>
            <w:r w:rsidRPr="005401DC">
              <w:rPr>
                <w:rFonts w:asciiTheme="majorHAnsi" w:hAnsiTheme="majorHAnsi" w:cstheme="majorHAnsi"/>
              </w:rPr>
              <w:t xml:space="preserve">. </w:t>
            </w:r>
          </w:p>
          <w:p w:rsidR="0092127E"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9.8</w:t>
            </w:r>
            <w:r w:rsidRPr="005401DC">
              <w:rPr>
                <w:rFonts w:asciiTheme="majorHAnsi" w:hAnsiTheme="majorHAnsi" w:cstheme="majorHAnsi"/>
              </w:rPr>
              <w:t xml:space="preserve"> Estudantes em intercâmbio deverão permanecer matriculados nas instituições de origem e quando possível ficarão isentos das taxas na instituição a</w:t>
            </w:r>
            <w:r w:rsidRPr="005401DC">
              <w:rPr>
                <w:rFonts w:asciiTheme="majorHAnsi" w:hAnsiTheme="majorHAnsi" w:cstheme="majorHAnsi"/>
              </w:rPr>
              <w:t>c</w:t>
            </w:r>
            <w:r w:rsidRPr="005401DC">
              <w:rPr>
                <w:rFonts w:asciiTheme="majorHAnsi" w:hAnsiTheme="majorHAnsi" w:cstheme="majorHAnsi"/>
              </w:rPr>
              <w:t>olhedora, incluindo matrícula e mensalidades, mas assumirão os custos de transporte, alojamento, al</w:t>
            </w:r>
            <w:r w:rsidRPr="005401DC">
              <w:rPr>
                <w:rFonts w:asciiTheme="majorHAnsi" w:hAnsiTheme="majorHAnsi" w:cstheme="majorHAnsi"/>
              </w:rPr>
              <w:t>i</w:t>
            </w:r>
            <w:r w:rsidRPr="005401DC">
              <w:rPr>
                <w:rFonts w:asciiTheme="majorHAnsi" w:hAnsiTheme="majorHAnsi" w:cstheme="majorHAnsi"/>
              </w:rPr>
              <w:t>mentação e seguro estudantil, salvo se expressame</w:t>
            </w:r>
            <w:r w:rsidRPr="005401DC">
              <w:rPr>
                <w:rFonts w:asciiTheme="majorHAnsi" w:hAnsiTheme="majorHAnsi" w:cstheme="majorHAnsi"/>
              </w:rPr>
              <w:t>n</w:t>
            </w:r>
            <w:r w:rsidRPr="005401DC">
              <w:rPr>
                <w:rFonts w:asciiTheme="majorHAnsi" w:hAnsiTheme="majorHAnsi" w:cstheme="majorHAnsi"/>
              </w:rPr>
              <w:t xml:space="preserve">te definido de outra forma no </w:t>
            </w:r>
            <w:r>
              <w:rPr>
                <w:rFonts w:asciiTheme="majorHAnsi" w:hAnsiTheme="majorHAnsi" w:cstheme="majorHAnsi"/>
              </w:rPr>
              <w:t>plano de trabalho</w:t>
            </w:r>
            <w:r w:rsidRPr="005401DC">
              <w:rPr>
                <w:rFonts w:asciiTheme="majorHAnsi" w:hAnsiTheme="majorHAnsi" w:cstheme="majorHAnsi"/>
              </w:rPr>
              <w:t>.</w:t>
            </w:r>
          </w:p>
          <w:p w:rsidR="0092127E" w:rsidRDefault="0092127E" w:rsidP="00B075B5">
            <w:pPr>
              <w:spacing w:after="120" w:line="276" w:lineRule="auto"/>
              <w:jc w:val="both"/>
              <w:rPr>
                <w:rFonts w:asciiTheme="majorHAnsi" w:hAnsiTheme="majorHAnsi" w:cstheme="majorHAnsi"/>
              </w:rPr>
            </w:pPr>
            <w:r w:rsidRPr="00C36B5A">
              <w:rPr>
                <w:rFonts w:asciiTheme="majorHAnsi" w:hAnsiTheme="majorHAnsi" w:cstheme="majorHAnsi"/>
                <w:b/>
              </w:rPr>
              <w:t>9.9</w:t>
            </w:r>
            <w:r>
              <w:rPr>
                <w:rFonts w:asciiTheme="majorHAnsi" w:hAnsiTheme="majorHAnsi" w:cstheme="majorHAnsi"/>
              </w:rPr>
              <w:t xml:space="preserve"> </w:t>
            </w:r>
            <w:r w:rsidRPr="00C36B5A">
              <w:rPr>
                <w:rFonts w:asciiTheme="majorHAnsi" w:hAnsiTheme="majorHAnsi" w:cstheme="majorHAnsi"/>
              </w:rPr>
              <w:t xml:space="preserve">Quando se </w:t>
            </w:r>
            <w:r>
              <w:rPr>
                <w:rFonts w:asciiTheme="majorHAnsi" w:hAnsiTheme="majorHAnsi" w:cstheme="majorHAnsi"/>
              </w:rPr>
              <w:t>tratar</w:t>
            </w:r>
            <w:r w:rsidRPr="00C36B5A">
              <w:rPr>
                <w:rFonts w:asciiTheme="majorHAnsi" w:hAnsiTheme="majorHAnsi" w:cstheme="majorHAnsi"/>
              </w:rPr>
              <w:t xml:space="preserve"> de realização de doutoramento em regime de cotutela serão aplicadas as devidas taxas, bem como o regulamento em vigor na institu</w:t>
            </w:r>
            <w:r w:rsidRPr="00C36B5A">
              <w:rPr>
                <w:rFonts w:asciiTheme="majorHAnsi" w:hAnsiTheme="majorHAnsi" w:cstheme="majorHAnsi"/>
              </w:rPr>
              <w:t>i</w:t>
            </w:r>
            <w:r w:rsidRPr="00C36B5A">
              <w:rPr>
                <w:rFonts w:asciiTheme="majorHAnsi" w:hAnsiTheme="majorHAnsi" w:cstheme="majorHAnsi"/>
              </w:rPr>
              <w:t>ção anfitriã</w:t>
            </w:r>
          </w:p>
        </w:tc>
        <w:tc>
          <w:tcPr>
            <w:tcW w:w="5056" w:type="dxa"/>
            <w:tcBorders>
              <w:top w:val="nil"/>
              <w:left w:val="single" w:sz="4" w:space="0" w:color="auto"/>
              <w:bottom w:val="nil"/>
              <w:right w:val="nil"/>
            </w:tcBorders>
          </w:tcPr>
          <w:p w:rsidR="0092127E" w:rsidRDefault="0092127E" w:rsidP="00B451AF">
            <w:pPr>
              <w:spacing w:before="120" w:after="120" w:line="276" w:lineRule="auto"/>
              <w:jc w:val="both"/>
              <w:rPr>
                <w:rFonts w:asciiTheme="majorHAnsi" w:hAnsiTheme="majorHAnsi" w:cstheme="majorHAnsi"/>
                <w:b/>
              </w:rPr>
            </w:pPr>
            <w:r>
              <w:rPr>
                <w:rFonts w:asciiTheme="majorHAnsi" w:hAnsiTheme="majorHAnsi" w:cstheme="majorHAnsi"/>
                <w:b/>
              </w:rPr>
              <w:lastRenderedPageBreak/>
              <w:t>ARTICLE 9</w:t>
            </w:r>
            <w:r w:rsidRPr="005401DC">
              <w:rPr>
                <w:rFonts w:asciiTheme="majorHAnsi" w:hAnsiTheme="majorHAnsi" w:cstheme="majorHAnsi"/>
                <w:b/>
              </w:rPr>
              <w:t xml:space="preserve"> – </w:t>
            </w:r>
            <w:r w:rsidRPr="00CA19D7">
              <w:rPr>
                <w:rFonts w:asciiTheme="majorHAnsi" w:hAnsiTheme="majorHAnsi" w:cstheme="majorHAnsi"/>
                <w:b/>
              </w:rPr>
              <w:t xml:space="preserve">ASSETS, FINANCIAL AND </w:t>
            </w:r>
            <w:r>
              <w:rPr>
                <w:rFonts w:asciiTheme="majorHAnsi" w:hAnsiTheme="majorHAnsi" w:cstheme="majorHAnsi"/>
                <w:b/>
              </w:rPr>
              <w:t>PROPERTY R</w:t>
            </w:r>
            <w:r>
              <w:rPr>
                <w:rFonts w:asciiTheme="majorHAnsi" w:hAnsiTheme="majorHAnsi" w:cstheme="majorHAnsi"/>
                <w:b/>
              </w:rPr>
              <w:t>E</w:t>
            </w:r>
            <w:r>
              <w:rPr>
                <w:rFonts w:asciiTheme="majorHAnsi" w:hAnsiTheme="majorHAnsi" w:cstheme="majorHAnsi"/>
                <w:b/>
              </w:rPr>
              <w:t>SOURCES, AND FUNDING</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9.1</w:t>
            </w:r>
            <w:r w:rsidRPr="005401DC">
              <w:rPr>
                <w:rFonts w:asciiTheme="majorHAnsi" w:hAnsiTheme="majorHAnsi" w:cstheme="majorHAnsi"/>
              </w:rPr>
              <w:t xml:space="preserve"> </w:t>
            </w:r>
            <w:r w:rsidRPr="00D5409B">
              <w:rPr>
                <w:rFonts w:asciiTheme="majorHAnsi" w:hAnsiTheme="majorHAnsi" w:cstheme="majorHAnsi"/>
              </w:rPr>
              <w:t>This agreement shall be executed on a pro bono basis, with no pecuniary obligations, no funds tran</w:t>
            </w:r>
            <w:r w:rsidRPr="00D5409B">
              <w:rPr>
                <w:rFonts w:asciiTheme="majorHAnsi" w:hAnsiTheme="majorHAnsi" w:cstheme="majorHAnsi"/>
              </w:rPr>
              <w:t>s</w:t>
            </w:r>
            <w:r w:rsidRPr="00D5409B">
              <w:rPr>
                <w:rFonts w:asciiTheme="majorHAnsi" w:hAnsiTheme="majorHAnsi" w:cstheme="majorHAnsi"/>
              </w:rPr>
              <w:t>fer, and no donation of material goods between the parties. The agreed-upon expenses for full impleme</w:t>
            </w:r>
            <w:r w:rsidRPr="00D5409B">
              <w:rPr>
                <w:rFonts w:asciiTheme="majorHAnsi" w:hAnsiTheme="majorHAnsi" w:cstheme="majorHAnsi"/>
              </w:rPr>
              <w:t>n</w:t>
            </w:r>
            <w:r w:rsidRPr="00D5409B">
              <w:rPr>
                <w:rFonts w:asciiTheme="majorHAnsi" w:hAnsiTheme="majorHAnsi" w:cstheme="majorHAnsi"/>
              </w:rPr>
              <w:t>tation of the project, including personnel, travel, communication between institutions, and other ne</w:t>
            </w:r>
            <w:r w:rsidRPr="00D5409B">
              <w:rPr>
                <w:rFonts w:asciiTheme="majorHAnsi" w:hAnsiTheme="majorHAnsi" w:cstheme="majorHAnsi"/>
              </w:rPr>
              <w:t>c</w:t>
            </w:r>
            <w:r w:rsidRPr="00D5409B">
              <w:rPr>
                <w:rFonts w:asciiTheme="majorHAnsi" w:hAnsiTheme="majorHAnsi" w:cstheme="majorHAnsi"/>
              </w:rPr>
              <w:t>essary costs, shall be covered by the specific budge</w:t>
            </w:r>
            <w:r w:rsidRPr="00D5409B">
              <w:rPr>
                <w:rFonts w:asciiTheme="majorHAnsi" w:hAnsiTheme="majorHAnsi" w:cstheme="majorHAnsi"/>
              </w:rPr>
              <w:t>t</w:t>
            </w:r>
            <w:r w:rsidRPr="00D5409B">
              <w:rPr>
                <w:rFonts w:asciiTheme="majorHAnsi" w:hAnsiTheme="majorHAnsi" w:cstheme="majorHAnsi"/>
              </w:rPr>
              <w:t>ary allocations of each participating institution.</w:t>
            </w:r>
          </w:p>
          <w:p w:rsidR="0092127E" w:rsidRPr="005401DC" w:rsidRDefault="0092127E" w:rsidP="00B075B5">
            <w:pPr>
              <w:spacing w:after="120" w:line="276" w:lineRule="auto"/>
              <w:jc w:val="both"/>
              <w:rPr>
                <w:rFonts w:asciiTheme="majorHAnsi" w:hAnsiTheme="majorHAnsi" w:cstheme="majorHAnsi"/>
                <w:b/>
              </w:rPr>
            </w:pPr>
            <w:r w:rsidRPr="005401DC">
              <w:rPr>
                <w:rFonts w:asciiTheme="majorHAnsi" w:hAnsiTheme="majorHAnsi" w:cstheme="majorHAnsi"/>
                <w:b/>
              </w:rPr>
              <w:t>9.2</w:t>
            </w:r>
            <w:r w:rsidRPr="005401DC">
              <w:rPr>
                <w:rFonts w:asciiTheme="majorHAnsi" w:hAnsiTheme="majorHAnsi" w:cstheme="majorHAnsi"/>
              </w:rPr>
              <w:t xml:space="preserve"> </w:t>
            </w:r>
            <w:r w:rsidRPr="008D267E">
              <w:rPr>
                <w:rFonts w:asciiTheme="majorHAnsi" w:hAnsiTheme="majorHAnsi" w:cstheme="majorHAnsi"/>
              </w:rPr>
              <w:t xml:space="preserve">Any </w:t>
            </w:r>
            <w:r>
              <w:rPr>
                <w:rFonts w:asciiTheme="majorHAnsi" w:hAnsiTheme="majorHAnsi" w:cstheme="majorHAnsi"/>
              </w:rPr>
              <w:t>activities</w:t>
            </w:r>
            <w:r w:rsidRPr="008D267E">
              <w:rPr>
                <w:rFonts w:asciiTheme="majorHAnsi" w:hAnsiTheme="majorHAnsi" w:cstheme="majorHAnsi"/>
              </w:rPr>
              <w:t xml:space="preserve"> involving the transfer of financial resources must be </w:t>
            </w:r>
            <w:r>
              <w:rPr>
                <w:rFonts w:asciiTheme="majorHAnsi" w:hAnsiTheme="majorHAnsi" w:cstheme="majorHAnsi"/>
              </w:rPr>
              <w:t>conducted through a specific i</w:t>
            </w:r>
            <w:r>
              <w:rPr>
                <w:rFonts w:asciiTheme="majorHAnsi" w:hAnsiTheme="majorHAnsi" w:cstheme="majorHAnsi"/>
              </w:rPr>
              <w:t>n</w:t>
            </w:r>
            <w:r>
              <w:rPr>
                <w:rFonts w:asciiTheme="majorHAnsi" w:hAnsiTheme="majorHAnsi" w:cstheme="majorHAnsi"/>
              </w:rPr>
              <w:t>strument</w:t>
            </w:r>
            <w:r w:rsidRPr="005401DC">
              <w:rPr>
                <w:rFonts w:asciiTheme="majorHAnsi" w:hAnsiTheme="majorHAnsi" w:cstheme="majorHAnsi"/>
              </w:rPr>
              <w:t>.</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9.3</w:t>
            </w:r>
            <w:r w:rsidRPr="005401DC">
              <w:rPr>
                <w:rFonts w:asciiTheme="majorHAnsi" w:hAnsiTheme="majorHAnsi" w:cstheme="majorHAnsi"/>
              </w:rPr>
              <w:t xml:space="preserve"> </w:t>
            </w:r>
            <w:r w:rsidRPr="008D267E">
              <w:rPr>
                <w:rFonts w:asciiTheme="majorHAnsi" w:hAnsiTheme="majorHAnsi" w:cstheme="majorHAnsi"/>
              </w:rPr>
              <w:t>The services resulting from this IMoA shall be provided under a regime of mutual cooperation. No remuneration is owed between the participating i</w:t>
            </w:r>
            <w:r w:rsidRPr="008D267E">
              <w:rPr>
                <w:rFonts w:asciiTheme="majorHAnsi" w:hAnsiTheme="majorHAnsi" w:cstheme="majorHAnsi"/>
              </w:rPr>
              <w:t>n</w:t>
            </w:r>
            <w:r w:rsidRPr="008D267E">
              <w:rPr>
                <w:rFonts w:asciiTheme="majorHAnsi" w:hAnsiTheme="majorHAnsi" w:cstheme="majorHAnsi"/>
              </w:rPr>
              <w:t>stitutions unless ot</w:t>
            </w:r>
            <w:r>
              <w:rPr>
                <w:rFonts w:asciiTheme="majorHAnsi" w:hAnsiTheme="majorHAnsi" w:cstheme="majorHAnsi"/>
              </w:rPr>
              <w:t>herwise stated in the work plan</w:t>
            </w:r>
            <w:r w:rsidRPr="005401DC">
              <w:rPr>
                <w:rFonts w:asciiTheme="majorHAnsi" w:hAnsiTheme="majorHAnsi" w:cstheme="majorHAnsi"/>
              </w:rPr>
              <w:t>.</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9.4</w:t>
            </w:r>
            <w:r w:rsidRPr="005401DC">
              <w:rPr>
                <w:rFonts w:asciiTheme="majorHAnsi" w:hAnsiTheme="majorHAnsi" w:cstheme="majorHAnsi"/>
              </w:rPr>
              <w:t xml:space="preserve"> </w:t>
            </w:r>
            <w:r w:rsidRPr="008D267E">
              <w:rPr>
                <w:rFonts w:asciiTheme="majorHAnsi" w:hAnsiTheme="majorHAnsi" w:cstheme="majorHAnsi"/>
              </w:rPr>
              <w:t>Participating institutions must take the necessary measures to secure the financial means to fund the activities under this agreement in order to achieve the objectives defined in the work plan. The parties are encouraged to collaborate to identify and secure external funding when d</w:t>
            </w:r>
            <w:r>
              <w:rPr>
                <w:rFonts w:asciiTheme="majorHAnsi" w:hAnsiTheme="majorHAnsi" w:cstheme="majorHAnsi"/>
              </w:rPr>
              <w:t>eemed necessary by both p</w:t>
            </w:r>
            <w:r w:rsidRPr="008D267E">
              <w:rPr>
                <w:rFonts w:asciiTheme="majorHAnsi" w:hAnsiTheme="majorHAnsi" w:cstheme="majorHAnsi"/>
              </w:rPr>
              <w:t>articipating institutions</w:t>
            </w:r>
            <w:r w:rsidRPr="005401DC">
              <w:rPr>
                <w:rFonts w:asciiTheme="majorHAnsi" w:hAnsiTheme="majorHAnsi" w:cstheme="majorHAnsi"/>
              </w:rPr>
              <w:t>.</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9.5</w:t>
            </w:r>
            <w:r w:rsidRPr="005401DC">
              <w:rPr>
                <w:rFonts w:asciiTheme="majorHAnsi" w:hAnsiTheme="majorHAnsi" w:cstheme="majorHAnsi"/>
              </w:rPr>
              <w:t xml:space="preserve"> </w:t>
            </w:r>
            <w:r w:rsidRPr="005A5D5B">
              <w:rPr>
                <w:rFonts w:asciiTheme="majorHAnsi" w:hAnsiTheme="majorHAnsi" w:cstheme="majorHAnsi"/>
              </w:rPr>
              <w:t xml:space="preserve">Projects requiring funding must be approved by </w:t>
            </w:r>
            <w:r w:rsidRPr="005A5D5B">
              <w:rPr>
                <w:rFonts w:asciiTheme="majorHAnsi" w:hAnsiTheme="majorHAnsi" w:cstheme="majorHAnsi"/>
              </w:rPr>
              <w:lastRenderedPageBreak/>
              <w:t>both participating institutions</w:t>
            </w:r>
            <w:r w:rsidRPr="005401DC">
              <w:rPr>
                <w:rFonts w:asciiTheme="majorHAnsi" w:hAnsiTheme="majorHAnsi" w:cstheme="majorHAnsi"/>
              </w:rPr>
              <w:t>.</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9.6</w:t>
            </w:r>
            <w:r w:rsidRPr="005401DC">
              <w:rPr>
                <w:rFonts w:asciiTheme="majorHAnsi" w:hAnsiTheme="majorHAnsi" w:cstheme="majorHAnsi"/>
              </w:rPr>
              <w:t xml:space="preserve"> </w:t>
            </w:r>
            <w:r w:rsidRPr="008B433A">
              <w:rPr>
                <w:rFonts w:asciiTheme="majorHAnsi" w:hAnsiTheme="majorHAnsi" w:cstheme="majorHAnsi"/>
              </w:rPr>
              <w:t>Any goods generated or acquired through activ</w:t>
            </w:r>
            <w:r w:rsidRPr="008B433A">
              <w:rPr>
                <w:rFonts w:asciiTheme="majorHAnsi" w:hAnsiTheme="majorHAnsi" w:cstheme="majorHAnsi"/>
              </w:rPr>
              <w:t>i</w:t>
            </w:r>
            <w:r w:rsidRPr="008B433A">
              <w:rPr>
                <w:rFonts w:asciiTheme="majorHAnsi" w:hAnsiTheme="majorHAnsi" w:cstheme="majorHAnsi"/>
              </w:rPr>
              <w:t xml:space="preserve">ties related </w:t>
            </w:r>
            <w:r>
              <w:rPr>
                <w:rFonts w:asciiTheme="majorHAnsi" w:hAnsiTheme="majorHAnsi" w:cstheme="majorHAnsi"/>
              </w:rPr>
              <w:t xml:space="preserve">to </w:t>
            </w:r>
            <w:r w:rsidRPr="008B433A">
              <w:rPr>
                <w:rFonts w:asciiTheme="majorHAnsi" w:hAnsiTheme="majorHAnsi" w:cstheme="majorHAnsi"/>
              </w:rPr>
              <w:t>science and technology projects deve</w:t>
            </w:r>
            <w:r w:rsidRPr="008B433A">
              <w:rPr>
                <w:rFonts w:asciiTheme="majorHAnsi" w:hAnsiTheme="majorHAnsi" w:cstheme="majorHAnsi"/>
              </w:rPr>
              <w:t>l</w:t>
            </w:r>
            <w:r w:rsidRPr="008B433A">
              <w:rPr>
                <w:rFonts w:asciiTheme="majorHAnsi" w:hAnsiTheme="majorHAnsi" w:cstheme="majorHAnsi"/>
              </w:rPr>
              <w:t>oped within the scope of this agreement shall be i</w:t>
            </w:r>
            <w:r w:rsidRPr="008B433A">
              <w:rPr>
                <w:rFonts w:asciiTheme="majorHAnsi" w:hAnsiTheme="majorHAnsi" w:cstheme="majorHAnsi"/>
              </w:rPr>
              <w:t>n</w:t>
            </w:r>
            <w:r w:rsidRPr="008B433A">
              <w:rPr>
                <w:rFonts w:asciiTheme="majorHAnsi" w:hAnsiTheme="majorHAnsi" w:cstheme="majorHAnsi"/>
              </w:rPr>
              <w:t>corporated into the patrimony of the participating institution to which the project coordinator is affilia</w:t>
            </w:r>
            <w:r w:rsidRPr="008B433A">
              <w:rPr>
                <w:rFonts w:asciiTheme="majorHAnsi" w:hAnsiTheme="majorHAnsi" w:cstheme="majorHAnsi"/>
              </w:rPr>
              <w:t>t</w:t>
            </w:r>
            <w:r w:rsidRPr="008B433A">
              <w:rPr>
                <w:rFonts w:asciiTheme="majorHAnsi" w:hAnsiTheme="majorHAnsi" w:cstheme="majorHAnsi"/>
              </w:rPr>
              <w:t>ed,</w:t>
            </w:r>
            <w:r>
              <w:rPr>
                <w:rFonts w:asciiTheme="majorHAnsi" w:hAnsiTheme="majorHAnsi" w:cstheme="majorHAnsi"/>
              </w:rPr>
              <w:t xml:space="preserve"> from the moment of acquisition</w:t>
            </w:r>
            <w:r w:rsidRPr="005401DC">
              <w:rPr>
                <w:rFonts w:asciiTheme="majorHAnsi" w:hAnsiTheme="majorHAnsi" w:cstheme="majorHAnsi"/>
              </w:rPr>
              <w:t>.</w:t>
            </w:r>
          </w:p>
          <w:p w:rsidR="0092127E" w:rsidRPr="005401DC" w:rsidRDefault="0092127E" w:rsidP="006453C5">
            <w:pPr>
              <w:spacing w:after="120" w:line="276" w:lineRule="auto"/>
              <w:jc w:val="both"/>
              <w:rPr>
                <w:rFonts w:asciiTheme="majorHAnsi" w:hAnsiTheme="majorHAnsi" w:cstheme="majorHAnsi"/>
              </w:rPr>
            </w:pPr>
            <w:r w:rsidRPr="005401DC">
              <w:rPr>
                <w:rFonts w:asciiTheme="majorHAnsi" w:hAnsiTheme="majorHAnsi" w:cstheme="majorHAnsi"/>
                <w:b/>
              </w:rPr>
              <w:t>9.7</w:t>
            </w:r>
            <w:r w:rsidRPr="005401DC">
              <w:rPr>
                <w:rFonts w:asciiTheme="majorHAnsi" w:hAnsiTheme="majorHAnsi" w:cstheme="majorHAnsi"/>
              </w:rPr>
              <w:t xml:space="preserve"> </w:t>
            </w:r>
            <w:r w:rsidRPr="008B433A">
              <w:rPr>
                <w:rFonts w:asciiTheme="majorHAnsi" w:hAnsiTheme="majorHAnsi" w:cstheme="majorHAnsi"/>
              </w:rPr>
              <w:t>The home institution shall bear the costs of sal</w:t>
            </w:r>
            <w:r w:rsidRPr="008B433A">
              <w:rPr>
                <w:rFonts w:asciiTheme="majorHAnsi" w:hAnsiTheme="majorHAnsi" w:cstheme="majorHAnsi"/>
              </w:rPr>
              <w:t>a</w:t>
            </w:r>
            <w:r w:rsidRPr="008B433A">
              <w:rPr>
                <w:rFonts w:asciiTheme="majorHAnsi" w:hAnsiTheme="majorHAnsi" w:cstheme="majorHAnsi"/>
              </w:rPr>
              <w:t>ries, stipends, transportation, visas, accommodation, insurance, vaccinations, medical exams, and other mandatory expenses under the legislation of each country, unless expressly st</w:t>
            </w:r>
            <w:r>
              <w:rPr>
                <w:rFonts w:asciiTheme="majorHAnsi" w:hAnsiTheme="majorHAnsi" w:cstheme="majorHAnsi"/>
              </w:rPr>
              <w:t>ated otherwise in the work plan</w:t>
            </w:r>
            <w:r w:rsidRPr="005401DC">
              <w:rPr>
                <w:rFonts w:asciiTheme="majorHAnsi" w:hAnsiTheme="majorHAnsi" w:cstheme="majorHAnsi"/>
              </w:rPr>
              <w:t>.</w:t>
            </w:r>
          </w:p>
          <w:p w:rsidR="0092127E" w:rsidRDefault="0092127E" w:rsidP="006453C5">
            <w:pPr>
              <w:spacing w:after="120" w:line="276" w:lineRule="auto"/>
              <w:jc w:val="both"/>
              <w:rPr>
                <w:rFonts w:asciiTheme="majorHAnsi" w:hAnsiTheme="majorHAnsi" w:cstheme="majorHAnsi"/>
              </w:rPr>
            </w:pPr>
            <w:r w:rsidRPr="005401DC">
              <w:rPr>
                <w:rFonts w:asciiTheme="majorHAnsi" w:hAnsiTheme="majorHAnsi" w:cstheme="majorHAnsi"/>
                <w:b/>
              </w:rPr>
              <w:t>9.8</w:t>
            </w:r>
            <w:r w:rsidRPr="005401DC">
              <w:rPr>
                <w:rFonts w:asciiTheme="majorHAnsi" w:hAnsiTheme="majorHAnsi" w:cstheme="majorHAnsi"/>
              </w:rPr>
              <w:t xml:space="preserve"> </w:t>
            </w:r>
            <w:r w:rsidRPr="004E2A52">
              <w:rPr>
                <w:rFonts w:asciiTheme="majorHAnsi" w:hAnsiTheme="majorHAnsi" w:cstheme="majorHAnsi"/>
              </w:rPr>
              <w:t>Exchange students must remain enrolled at their home institutions. When possible, they shall be e</w:t>
            </w:r>
            <w:r w:rsidRPr="004E2A52">
              <w:rPr>
                <w:rFonts w:asciiTheme="majorHAnsi" w:hAnsiTheme="majorHAnsi" w:cstheme="majorHAnsi"/>
              </w:rPr>
              <w:t>x</w:t>
            </w:r>
            <w:r w:rsidRPr="004E2A52">
              <w:rPr>
                <w:rFonts w:asciiTheme="majorHAnsi" w:hAnsiTheme="majorHAnsi" w:cstheme="majorHAnsi"/>
              </w:rPr>
              <w:t>empt from fees at the host institution, including tu</w:t>
            </w:r>
            <w:r w:rsidRPr="004E2A52">
              <w:rPr>
                <w:rFonts w:asciiTheme="majorHAnsi" w:hAnsiTheme="majorHAnsi" w:cstheme="majorHAnsi"/>
              </w:rPr>
              <w:t>i</w:t>
            </w:r>
            <w:r w:rsidRPr="004E2A52">
              <w:rPr>
                <w:rFonts w:asciiTheme="majorHAnsi" w:hAnsiTheme="majorHAnsi" w:cstheme="majorHAnsi"/>
              </w:rPr>
              <w:t>tion and registration fee</w:t>
            </w:r>
            <w:r>
              <w:rPr>
                <w:rFonts w:asciiTheme="majorHAnsi" w:hAnsiTheme="majorHAnsi" w:cstheme="majorHAnsi"/>
              </w:rPr>
              <w:t>s. However, they shall bear the</w:t>
            </w:r>
            <w:r w:rsidRPr="004E2A52">
              <w:rPr>
                <w:rFonts w:asciiTheme="majorHAnsi" w:hAnsiTheme="majorHAnsi" w:cstheme="majorHAnsi"/>
              </w:rPr>
              <w:t xml:space="preserve"> transportation, accommodation, meal, and st</w:t>
            </w:r>
            <w:r w:rsidRPr="004E2A52">
              <w:rPr>
                <w:rFonts w:asciiTheme="majorHAnsi" w:hAnsiTheme="majorHAnsi" w:cstheme="majorHAnsi"/>
              </w:rPr>
              <w:t>u</w:t>
            </w:r>
            <w:r w:rsidRPr="004E2A52">
              <w:rPr>
                <w:rFonts w:asciiTheme="majorHAnsi" w:hAnsiTheme="majorHAnsi" w:cstheme="majorHAnsi"/>
              </w:rPr>
              <w:t>dent insurance costs, unless expressly ot</w:t>
            </w:r>
            <w:r>
              <w:rPr>
                <w:rFonts w:asciiTheme="majorHAnsi" w:hAnsiTheme="majorHAnsi" w:cstheme="majorHAnsi"/>
              </w:rPr>
              <w:t>herwise sta</w:t>
            </w:r>
            <w:r>
              <w:rPr>
                <w:rFonts w:asciiTheme="majorHAnsi" w:hAnsiTheme="majorHAnsi" w:cstheme="majorHAnsi"/>
              </w:rPr>
              <w:t>t</w:t>
            </w:r>
            <w:r>
              <w:rPr>
                <w:rFonts w:asciiTheme="majorHAnsi" w:hAnsiTheme="majorHAnsi" w:cstheme="majorHAnsi"/>
              </w:rPr>
              <w:t>ed in the work plan</w:t>
            </w:r>
            <w:r w:rsidRPr="005401DC">
              <w:rPr>
                <w:rFonts w:asciiTheme="majorHAnsi" w:hAnsiTheme="majorHAnsi" w:cstheme="majorHAnsi"/>
              </w:rPr>
              <w:t>.</w:t>
            </w:r>
          </w:p>
          <w:p w:rsidR="0092127E" w:rsidRPr="005401DC" w:rsidRDefault="0092127E" w:rsidP="006453C5">
            <w:pPr>
              <w:spacing w:after="120" w:line="276" w:lineRule="auto"/>
              <w:jc w:val="both"/>
              <w:rPr>
                <w:rFonts w:asciiTheme="majorHAnsi" w:hAnsiTheme="majorHAnsi" w:cstheme="majorHAnsi"/>
              </w:rPr>
            </w:pPr>
            <w:r w:rsidRPr="00F46609">
              <w:rPr>
                <w:rFonts w:asciiTheme="majorHAnsi" w:hAnsiTheme="majorHAnsi" w:cstheme="majorHAnsi"/>
                <w:b/>
              </w:rPr>
              <w:t>9.9</w:t>
            </w:r>
            <w:r>
              <w:rPr>
                <w:rFonts w:asciiTheme="majorHAnsi" w:hAnsiTheme="majorHAnsi" w:cstheme="majorHAnsi"/>
              </w:rPr>
              <w:t xml:space="preserve"> </w:t>
            </w:r>
            <w:r w:rsidRPr="00F46609">
              <w:rPr>
                <w:rFonts w:asciiTheme="majorHAnsi" w:hAnsiTheme="majorHAnsi" w:cstheme="majorHAnsi"/>
              </w:rPr>
              <w:t>In the context of undertaking a doctorate under a joint supervision regime, the host institution's prevai</w:t>
            </w:r>
            <w:r w:rsidRPr="00F46609">
              <w:rPr>
                <w:rFonts w:asciiTheme="majorHAnsi" w:hAnsiTheme="majorHAnsi" w:cstheme="majorHAnsi"/>
              </w:rPr>
              <w:t>l</w:t>
            </w:r>
            <w:r w:rsidRPr="00F46609">
              <w:rPr>
                <w:rFonts w:asciiTheme="majorHAnsi" w:hAnsiTheme="majorHAnsi" w:cstheme="majorHAnsi"/>
              </w:rPr>
              <w:t>ing fees and regulations are applicable.</w:t>
            </w:r>
          </w:p>
        </w:tc>
      </w:tr>
      <w:tr w:rsidR="0092127E"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5401DC" w:rsidRDefault="0092127E" w:rsidP="00B075B5">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DÉCIMA – DOS RECURSOS HUMANOS </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10.1</w:t>
            </w:r>
            <w:r w:rsidRPr="005401DC">
              <w:rPr>
                <w:rFonts w:asciiTheme="majorHAnsi" w:hAnsiTheme="majorHAnsi" w:cstheme="majorHAnsi"/>
              </w:rPr>
              <w:t xml:space="preserve"> O pessoal envolvido nas atividades inerentes ao presente ACI, executadas por quaisquer dos partíc</w:t>
            </w:r>
            <w:r w:rsidRPr="005401DC">
              <w:rPr>
                <w:rFonts w:asciiTheme="majorHAnsi" w:hAnsiTheme="majorHAnsi" w:cstheme="majorHAnsi"/>
              </w:rPr>
              <w:t>i</w:t>
            </w:r>
            <w:r w:rsidRPr="005401DC">
              <w:rPr>
                <w:rFonts w:asciiTheme="majorHAnsi" w:hAnsiTheme="majorHAnsi" w:cstheme="majorHAnsi"/>
              </w:rPr>
              <w:t>pes, não sofrerá alteração no seu vínculo, perman</w:t>
            </w:r>
            <w:r w:rsidRPr="005401DC">
              <w:rPr>
                <w:rFonts w:asciiTheme="majorHAnsi" w:hAnsiTheme="majorHAnsi" w:cstheme="majorHAnsi"/>
              </w:rPr>
              <w:t>e</w:t>
            </w:r>
            <w:r w:rsidRPr="005401DC">
              <w:rPr>
                <w:rFonts w:asciiTheme="majorHAnsi" w:hAnsiTheme="majorHAnsi" w:cstheme="majorHAnsi"/>
              </w:rPr>
              <w:t>cendo vinculado ao seu órgão de origem, nem aca</w:t>
            </w:r>
            <w:r w:rsidRPr="005401DC">
              <w:rPr>
                <w:rFonts w:asciiTheme="majorHAnsi" w:hAnsiTheme="majorHAnsi" w:cstheme="majorHAnsi"/>
              </w:rPr>
              <w:t>r</w:t>
            </w:r>
            <w:r w:rsidRPr="005401DC">
              <w:rPr>
                <w:rFonts w:asciiTheme="majorHAnsi" w:hAnsiTheme="majorHAnsi" w:cstheme="majorHAnsi"/>
              </w:rPr>
              <w:t>retará quaisquer ônus ao outro partícipe.</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10.2</w:t>
            </w:r>
            <w:r w:rsidRPr="005401DC">
              <w:rPr>
                <w:rFonts w:asciiTheme="majorHAnsi" w:hAnsiTheme="majorHAnsi" w:cstheme="majorHAnsi"/>
              </w:rPr>
              <w:t xml:space="preserve"> As atividades a serem executadas não poderão implicar na cessão de servidores, que poderão ser designados apenas para o desempenho de ações e</w:t>
            </w:r>
            <w:r w:rsidRPr="005401DC">
              <w:rPr>
                <w:rFonts w:asciiTheme="majorHAnsi" w:hAnsiTheme="majorHAnsi" w:cstheme="majorHAnsi"/>
              </w:rPr>
              <w:t>s</w:t>
            </w:r>
            <w:r w:rsidRPr="005401DC">
              <w:rPr>
                <w:rFonts w:asciiTheme="majorHAnsi" w:hAnsiTheme="majorHAnsi" w:cstheme="majorHAnsi"/>
              </w:rPr>
              <w:t>pecíficas previstas no ACI e por prazo determinado.</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10.3</w:t>
            </w:r>
            <w:r w:rsidRPr="005401DC">
              <w:rPr>
                <w:rFonts w:asciiTheme="majorHAnsi" w:hAnsiTheme="majorHAnsi" w:cstheme="majorHAnsi"/>
              </w:rPr>
              <w:t xml:space="preserve"> Na eventualidade de haver bolsistas, docentes, pesquisadores e/ou técnicos visitantes em intercâ</w:t>
            </w:r>
            <w:r w:rsidRPr="005401DC">
              <w:rPr>
                <w:rFonts w:asciiTheme="majorHAnsi" w:hAnsiTheme="majorHAnsi" w:cstheme="majorHAnsi"/>
              </w:rPr>
              <w:t>m</w:t>
            </w:r>
            <w:r w:rsidRPr="005401DC">
              <w:rPr>
                <w:rFonts w:asciiTheme="majorHAnsi" w:hAnsiTheme="majorHAnsi" w:cstheme="majorHAnsi"/>
              </w:rPr>
              <w:lastRenderedPageBreak/>
              <w:t xml:space="preserve">bio e/ou missão científica, os mesmos não poderão dedicar-se a atividades alheias ao objeto do ACI, salvo se expressamente definido de outra forma no </w:t>
            </w:r>
            <w:r>
              <w:rPr>
                <w:rFonts w:asciiTheme="majorHAnsi" w:hAnsiTheme="majorHAnsi" w:cstheme="majorHAnsi"/>
              </w:rPr>
              <w:t>plano de trabalho</w:t>
            </w:r>
            <w:r w:rsidRPr="005401DC">
              <w:rPr>
                <w:rFonts w:asciiTheme="majorHAnsi" w:hAnsiTheme="majorHAnsi" w:cstheme="majorHAnsi"/>
              </w:rPr>
              <w:t>.</w:t>
            </w:r>
          </w:p>
          <w:p w:rsidR="0092127E" w:rsidRPr="005401DC" w:rsidRDefault="0092127E" w:rsidP="00B075B5">
            <w:pPr>
              <w:spacing w:after="120" w:line="276" w:lineRule="auto"/>
              <w:jc w:val="both"/>
              <w:rPr>
                <w:rFonts w:asciiTheme="majorHAnsi" w:hAnsiTheme="majorHAnsi" w:cstheme="majorHAnsi"/>
              </w:rPr>
            </w:pPr>
            <w:r w:rsidRPr="005401DC">
              <w:rPr>
                <w:rFonts w:asciiTheme="majorHAnsi" w:hAnsiTheme="majorHAnsi" w:cstheme="majorHAnsi"/>
                <w:b/>
              </w:rPr>
              <w:t>10.4</w:t>
            </w:r>
            <w:r w:rsidRPr="005401DC">
              <w:rPr>
                <w:rFonts w:asciiTheme="majorHAnsi" w:hAnsiTheme="majorHAnsi" w:cstheme="majorHAnsi"/>
              </w:rPr>
              <w:t xml:space="preserve"> Não se estabelecerá nenhum vínculo trabalhista, empregatício ou relação do tipo estatutária entre os bolsistas, docentes, pesquisadores e técnicos visita</w:t>
            </w:r>
            <w:r w:rsidRPr="005401DC">
              <w:rPr>
                <w:rFonts w:asciiTheme="majorHAnsi" w:hAnsiTheme="majorHAnsi" w:cstheme="majorHAnsi"/>
              </w:rPr>
              <w:t>n</w:t>
            </w:r>
            <w:r w:rsidRPr="005401DC">
              <w:rPr>
                <w:rFonts w:asciiTheme="majorHAnsi" w:hAnsiTheme="majorHAnsi" w:cstheme="majorHAnsi"/>
              </w:rPr>
              <w:t>tes e as instituições titulares do presente ACI.</w:t>
            </w:r>
          </w:p>
          <w:p w:rsidR="0092127E" w:rsidRDefault="0092127E" w:rsidP="006453C5">
            <w:pPr>
              <w:spacing w:line="276" w:lineRule="auto"/>
              <w:rPr>
                <w:rFonts w:asciiTheme="majorHAnsi" w:hAnsiTheme="majorHAnsi" w:cstheme="majorHAnsi"/>
              </w:rPr>
            </w:pPr>
          </w:p>
        </w:tc>
        <w:tc>
          <w:tcPr>
            <w:tcW w:w="5056" w:type="dxa"/>
            <w:tcBorders>
              <w:top w:val="nil"/>
              <w:left w:val="single" w:sz="4" w:space="0" w:color="auto"/>
              <w:bottom w:val="nil"/>
              <w:right w:val="nil"/>
            </w:tcBorders>
          </w:tcPr>
          <w:p w:rsidR="0092127E" w:rsidRPr="005401DC" w:rsidRDefault="0092127E" w:rsidP="00B075B5">
            <w:pPr>
              <w:spacing w:before="120" w:after="120" w:line="276" w:lineRule="auto"/>
              <w:jc w:val="both"/>
              <w:rPr>
                <w:rFonts w:asciiTheme="majorHAnsi" w:hAnsiTheme="majorHAnsi" w:cstheme="majorHAnsi"/>
              </w:rPr>
            </w:pPr>
            <w:r>
              <w:rPr>
                <w:rFonts w:asciiTheme="majorHAnsi" w:hAnsiTheme="majorHAnsi" w:cstheme="majorHAnsi"/>
                <w:b/>
              </w:rPr>
              <w:lastRenderedPageBreak/>
              <w:t>ARTICLE 10</w:t>
            </w:r>
            <w:r w:rsidRPr="005401DC">
              <w:rPr>
                <w:rFonts w:asciiTheme="majorHAnsi" w:hAnsiTheme="majorHAnsi" w:cstheme="majorHAnsi"/>
                <w:b/>
              </w:rPr>
              <w:t xml:space="preserve"> – </w:t>
            </w:r>
            <w:r>
              <w:rPr>
                <w:rFonts w:asciiTheme="majorHAnsi" w:hAnsiTheme="majorHAnsi" w:cstheme="majorHAnsi"/>
                <w:b/>
              </w:rPr>
              <w:t>HUMAN RESOURCES</w:t>
            </w:r>
          </w:p>
          <w:p w:rsidR="0092127E" w:rsidRPr="005401DC" w:rsidRDefault="0092127E" w:rsidP="006453C5">
            <w:pPr>
              <w:spacing w:after="120" w:line="276" w:lineRule="auto"/>
              <w:jc w:val="both"/>
              <w:rPr>
                <w:rFonts w:asciiTheme="majorHAnsi" w:hAnsiTheme="majorHAnsi" w:cstheme="majorHAnsi"/>
              </w:rPr>
            </w:pPr>
            <w:r w:rsidRPr="005401DC">
              <w:rPr>
                <w:rFonts w:asciiTheme="majorHAnsi" w:hAnsiTheme="majorHAnsi" w:cstheme="majorHAnsi"/>
                <w:b/>
              </w:rPr>
              <w:t>10.1</w:t>
            </w:r>
            <w:r w:rsidRPr="005401DC">
              <w:rPr>
                <w:rFonts w:asciiTheme="majorHAnsi" w:hAnsiTheme="majorHAnsi" w:cstheme="majorHAnsi"/>
              </w:rPr>
              <w:t xml:space="preserve"> </w:t>
            </w:r>
            <w:r w:rsidRPr="00E742B5">
              <w:rPr>
                <w:rFonts w:asciiTheme="majorHAnsi" w:hAnsiTheme="majorHAnsi" w:cstheme="majorHAnsi"/>
              </w:rPr>
              <w:t>All personnel involved in activities related to this IMoA, whether conducted by either participating institution, shall remain affiliated with their home institution. No change in employment status, financial burden, or administrative responsibility shall be i</w:t>
            </w:r>
            <w:r w:rsidRPr="00E742B5">
              <w:rPr>
                <w:rFonts w:asciiTheme="majorHAnsi" w:hAnsiTheme="majorHAnsi" w:cstheme="majorHAnsi"/>
              </w:rPr>
              <w:t>m</w:t>
            </w:r>
            <w:r w:rsidRPr="00E742B5">
              <w:rPr>
                <w:rFonts w:asciiTheme="majorHAnsi" w:hAnsiTheme="majorHAnsi" w:cstheme="majorHAnsi"/>
              </w:rPr>
              <w:t xml:space="preserve">posed on the </w:t>
            </w:r>
            <w:r>
              <w:rPr>
                <w:rFonts w:asciiTheme="majorHAnsi" w:hAnsiTheme="majorHAnsi" w:cstheme="majorHAnsi"/>
              </w:rPr>
              <w:t>other participating institution</w:t>
            </w:r>
            <w:r w:rsidRPr="005401DC">
              <w:rPr>
                <w:rFonts w:asciiTheme="majorHAnsi" w:hAnsiTheme="majorHAnsi" w:cstheme="majorHAnsi"/>
              </w:rPr>
              <w:t>.</w:t>
            </w:r>
          </w:p>
          <w:p w:rsidR="0092127E" w:rsidRPr="005401DC" w:rsidRDefault="0092127E" w:rsidP="006453C5">
            <w:pPr>
              <w:spacing w:after="120" w:line="276" w:lineRule="auto"/>
              <w:jc w:val="both"/>
              <w:rPr>
                <w:rFonts w:asciiTheme="majorHAnsi" w:hAnsiTheme="majorHAnsi" w:cstheme="majorHAnsi"/>
                <w:b/>
              </w:rPr>
            </w:pPr>
            <w:r w:rsidRPr="005401DC">
              <w:rPr>
                <w:rFonts w:asciiTheme="majorHAnsi" w:hAnsiTheme="majorHAnsi" w:cstheme="majorHAnsi"/>
                <w:b/>
              </w:rPr>
              <w:t>10.2</w:t>
            </w:r>
            <w:r w:rsidRPr="005401DC">
              <w:rPr>
                <w:rFonts w:asciiTheme="majorHAnsi" w:hAnsiTheme="majorHAnsi" w:cstheme="majorHAnsi"/>
              </w:rPr>
              <w:t xml:space="preserve"> </w:t>
            </w:r>
            <w:r w:rsidRPr="00E742B5">
              <w:rPr>
                <w:rFonts w:asciiTheme="majorHAnsi" w:hAnsiTheme="majorHAnsi" w:cstheme="majorHAnsi"/>
              </w:rPr>
              <w:t>The activities covered by this agreement shall not result in staff being assigned or seconded. Staff may only be assigned to perform specific tasks set out in this agreement for a defined period.</w:t>
            </w:r>
          </w:p>
          <w:p w:rsidR="0092127E" w:rsidRPr="005401DC" w:rsidRDefault="0092127E" w:rsidP="006453C5">
            <w:pPr>
              <w:spacing w:after="120" w:line="276" w:lineRule="auto"/>
              <w:jc w:val="both"/>
              <w:rPr>
                <w:rFonts w:asciiTheme="majorHAnsi" w:hAnsiTheme="majorHAnsi" w:cstheme="majorHAnsi"/>
              </w:rPr>
            </w:pPr>
            <w:r w:rsidRPr="005401DC">
              <w:rPr>
                <w:rFonts w:asciiTheme="majorHAnsi" w:hAnsiTheme="majorHAnsi" w:cstheme="majorHAnsi"/>
                <w:b/>
              </w:rPr>
              <w:t>10.3</w:t>
            </w:r>
            <w:r w:rsidRPr="005401DC">
              <w:rPr>
                <w:rFonts w:asciiTheme="majorHAnsi" w:hAnsiTheme="majorHAnsi" w:cstheme="majorHAnsi"/>
              </w:rPr>
              <w:t xml:space="preserve"> </w:t>
            </w:r>
            <w:r w:rsidRPr="001C2718">
              <w:rPr>
                <w:rFonts w:asciiTheme="majorHAnsi" w:hAnsiTheme="majorHAnsi" w:cstheme="majorHAnsi"/>
              </w:rPr>
              <w:t xml:space="preserve">In the event that scholarship holders, professors, </w:t>
            </w:r>
            <w:r w:rsidRPr="001C2718">
              <w:rPr>
                <w:rFonts w:asciiTheme="majorHAnsi" w:hAnsiTheme="majorHAnsi" w:cstheme="majorHAnsi"/>
              </w:rPr>
              <w:lastRenderedPageBreak/>
              <w:t>researchers and/or technical staff participate in e</w:t>
            </w:r>
            <w:r w:rsidRPr="001C2718">
              <w:rPr>
                <w:rFonts w:asciiTheme="majorHAnsi" w:hAnsiTheme="majorHAnsi" w:cstheme="majorHAnsi"/>
              </w:rPr>
              <w:t>x</w:t>
            </w:r>
            <w:r w:rsidRPr="001C2718">
              <w:rPr>
                <w:rFonts w:asciiTheme="majorHAnsi" w:hAnsiTheme="majorHAnsi" w:cstheme="majorHAnsi"/>
              </w:rPr>
              <w:t>change programs and/or scientific missions, they must not engage in acti</w:t>
            </w:r>
            <w:r w:rsidR="003366D2">
              <w:rPr>
                <w:rFonts w:asciiTheme="majorHAnsi" w:hAnsiTheme="majorHAnsi" w:cstheme="majorHAnsi"/>
              </w:rPr>
              <w:t>vities that are unrelated to</w:t>
            </w:r>
            <w:r w:rsidRPr="001C2718">
              <w:rPr>
                <w:rFonts w:asciiTheme="majorHAnsi" w:hAnsiTheme="majorHAnsi" w:cstheme="majorHAnsi"/>
              </w:rPr>
              <w:t xml:space="preserve"> this agreement</w:t>
            </w:r>
            <w:r w:rsidR="003366D2">
              <w:rPr>
                <w:rFonts w:asciiTheme="majorHAnsi" w:hAnsiTheme="majorHAnsi" w:cstheme="majorHAnsi"/>
              </w:rPr>
              <w:t xml:space="preserve">’s </w:t>
            </w:r>
            <w:r w:rsidR="003366D2" w:rsidRPr="001C2718">
              <w:rPr>
                <w:rFonts w:asciiTheme="majorHAnsi" w:hAnsiTheme="majorHAnsi" w:cstheme="majorHAnsi"/>
              </w:rPr>
              <w:t>purpose</w:t>
            </w:r>
            <w:r w:rsidRPr="001C2718">
              <w:rPr>
                <w:rFonts w:asciiTheme="majorHAnsi" w:hAnsiTheme="majorHAnsi" w:cstheme="majorHAnsi"/>
              </w:rPr>
              <w:t xml:space="preserve">, unless expressly stated otherwise in the </w:t>
            </w:r>
            <w:r>
              <w:rPr>
                <w:rFonts w:asciiTheme="majorHAnsi" w:hAnsiTheme="majorHAnsi" w:cstheme="majorHAnsi"/>
              </w:rPr>
              <w:t>work plan</w:t>
            </w:r>
            <w:r w:rsidRPr="005401DC">
              <w:rPr>
                <w:rFonts w:asciiTheme="majorHAnsi" w:hAnsiTheme="majorHAnsi" w:cstheme="majorHAnsi"/>
              </w:rPr>
              <w:t>.</w:t>
            </w:r>
          </w:p>
          <w:p w:rsidR="00EC455E" w:rsidRPr="005401DC" w:rsidRDefault="0092127E" w:rsidP="006453C5">
            <w:pPr>
              <w:spacing w:after="120" w:line="276" w:lineRule="auto"/>
              <w:jc w:val="both"/>
              <w:rPr>
                <w:rFonts w:asciiTheme="majorHAnsi" w:hAnsiTheme="majorHAnsi" w:cstheme="majorHAnsi"/>
              </w:rPr>
            </w:pPr>
            <w:r w:rsidRPr="005401DC">
              <w:rPr>
                <w:rFonts w:asciiTheme="majorHAnsi" w:hAnsiTheme="majorHAnsi" w:cstheme="majorHAnsi"/>
                <w:b/>
              </w:rPr>
              <w:t>10.4</w:t>
            </w:r>
            <w:r w:rsidRPr="005401DC">
              <w:rPr>
                <w:rFonts w:asciiTheme="majorHAnsi" w:hAnsiTheme="majorHAnsi" w:cstheme="majorHAnsi"/>
              </w:rPr>
              <w:t xml:space="preserve"> </w:t>
            </w:r>
            <w:r w:rsidRPr="007C546B">
              <w:rPr>
                <w:rFonts w:asciiTheme="majorHAnsi" w:hAnsiTheme="majorHAnsi" w:cstheme="majorHAnsi"/>
              </w:rPr>
              <w:t>No employment, contractual, or statutory rel</w:t>
            </w:r>
            <w:r w:rsidRPr="007C546B">
              <w:rPr>
                <w:rFonts w:asciiTheme="majorHAnsi" w:hAnsiTheme="majorHAnsi" w:cstheme="majorHAnsi"/>
              </w:rPr>
              <w:t>a</w:t>
            </w:r>
            <w:r w:rsidRPr="007C546B">
              <w:rPr>
                <w:rFonts w:asciiTheme="majorHAnsi" w:hAnsiTheme="majorHAnsi" w:cstheme="majorHAnsi"/>
              </w:rPr>
              <w:t>tionship shall be established between scholarship holders, professors, researchers, or technical staff participating in exchange programs and the instit</w:t>
            </w:r>
            <w:r w:rsidRPr="007C546B">
              <w:rPr>
                <w:rFonts w:asciiTheme="majorHAnsi" w:hAnsiTheme="majorHAnsi" w:cstheme="majorHAnsi"/>
              </w:rPr>
              <w:t>u</w:t>
            </w:r>
            <w:r w:rsidRPr="007C546B">
              <w:rPr>
                <w:rFonts w:asciiTheme="majorHAnsi" w:hAnsiTheme="majorHAnsi" w:cstheme="majorHAnsi"/>
              </w:rPr>
              <w:t>tions involved.</w:t>
            </w:r>
          </w:p>
        </w:tc>
      </w:tr>
      <w:tr w:rsidR="00196D51"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196D51" w:rsidRPr="005401DC" w:rsidRDefault="00196D51" w:rsidP="00BF617E">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DÉCIMA PRIMEIRA - DA PROPRIEDADE INTELECTUAL </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11.1</w:t>
            </w:r>
            <w:r w:rsidRPr="005401DC">
              <w:rPr>
                <w:rFonts w:asciiTheme="majorHAnsi" w:hAnsiTheme="majorHAnsi" w:cstheme="majorHAnsi"/>
              </w:rPr>
              <w:t xml:space="preserve"> Os direitos de propriedade intelectual r</w:t>
            </w:r>
            <w:r w:rsidRPr="005401DC">
              <w:rPr>
                <w:rFonts w:asciiTheme="majorHAnsi" w:hAnsiTheme="majorHAnsi" w:cstheme="majorHAnsi"/>
              </w:rPr>
              <w:t>e</w:t>
            </w:r>
            <w:r w:rsidRPr="005401DC">
              <w:rPr>
                <w:rFonts w:asciiTheme="majorHAnsi" w:hAnsiTheme="majorHAnsi" w:cstheme="majorHAnsi"/>
              </w:rPr>
              <w:t>sultantes do processo de implementação deste ACI serão regidos pelas legislações aplicáveis em cada país, bem como pelas convenções internacionais de propriedade intelectual das quais ambos os países sejam signatários e pelas cláusulas e condições e</w:t>
            </w:r>
            <w:r w:rsidRPr="005401DC">
              <w:rPr>
                <w:rFonts w:asciiTheme="majorHAnsi" w:hAnsiTheme="majorHAnsi" w:cstheme="majorHAnsi"/>
              </w:rPr>
              <w:t>s</w:t>
            </w:r>
            <w:r w:rsidRPr="005401DC">
              <w:rPr>
                <w:rFonts w:asciiTheme="majorHAnsi" w:hAnsiTheme="majorHAnsi" w:cstheme="majorHAnsi"/>
              </w:rPr>
              <w:t>tabelecidas neste instrumento.</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11.2</w:t>
            </w:r>
            <w:r w:rsidRPr="005401DC">
              <w:rPr>
                <w:rFonts w:asciiTheme="majorHAnsi" w:hAnsiTheme="majorHAnsi" w:cstheme="majorHAnsi"/>
              </w:rPr>
              <w:t xml:space="preserve"> Quando necessário, um instrumento próprio deve ser elaborado e pactuado entre os partícipes para regulamentar os direitos de propriedade intele</w:t>
            </w:r>
            <w:r w:rsidRPr="005401DC">
              <w:rPr>
                <w:rFonts w:asciiTheme="majorHAnsi" w:hAnsiTheme="majorHAnsi" w:cstheme="majorHAnsi"/>
              </w:rPr>
              <w:t>c</w:t>
            </w:r>
            <w:r w:rsidRPr="005401DC">
              <w:rPr>
                <w:rFonts w:asciiTheme="majorHAnsi" w:hAnsiTheme="majorHAnsi" w:cstheme="majorHAnsi"/>
              </w:rPr>
              <w:t>tual, e deverá acompanhar o presente acordo. Este instrumento deve conter os procedimentos para o reconhecimento do direito, da titularidade, do us</w:t>
            </w:r>
            <w:r w:rsidRPr="005401DC">
              <w:rPr>
                <w:rFonts w:asciiTheme="majorHAnsi" w:hAnsiTheme="majorHAnsi" w:cstheme="majorHAnsi"/>
              </w:rPr>
              <w:t>u</w:t>
            </w:r>
            <w:r w:rsidRPr="005401DC">
              <w:rPr>
                <w:rFonts w:asciiTheme="majorHAnsi" w:hAnsiTheme="majorHAnsi" w:cstheme="majorHAnsi"/>
              </w:rPr>
              <w:t>fruto, da utilização, da disponibilização, do sigilo e da confidencialidade, bem como a participação nos r</w:t>
            </w:r>
            <w:r w:rsidRPr="005401DC">
              <w:rPr>
                <w:rFonts w:asciiTheme="majorHAnsi" w:hAnsiTheme="majorHAnsi" w:cstheme="majorHAnsi"/>
              </w:rPr>
              <w:t>e</w:t>
            </w:r>
            <w:r w:rsidRPr="005401DC">
              <w:rPr>
                <w:rFonts w:asciiTheme="majorHAnsi" w:hAnsiTheme="majorHAnsi" w:cstheme="majorHAnsi"/>
              </w:rPr>
              <w:t>sultados da exploração comercial dos direitos da pr</w:t>
            </w:r>
            <w:r w:rsidRPr="005401DC">
              <w:rPr>
                <w:rFonts w:asciiTheme="majorHAnsi" w:hAnsiTheme="majorHAnsi" w:cstheme="majorHAnsi"/>
              </w:rPr>
              <w:t>o</w:t>
            </w:r>
            <w:r w:rsidRPr="005401DC">
              <w:rPr>
                <w:rFonts w:asciiTheme="majorHAnsi" w:hAnsiTheme="majorHAnsi" w:cstheme="majorHAnsi"/>
              </w:rPr>
              <w:t>priedade intelectual, inclusive, na hipótese de tran</w:t>
            </w:r>
            <w:r w:rsidRPr="005401DC">
              <w:rPr>
                <w:rFonts w:asciiTheme="majorHAnsi" w:hAnsiTheme="majorHAnsi" w:cstheme="majorHAnsi"/>
              </w:rPr>
              <w:t>s</w:t>
            </w:r>
            <w:r w:rsidRPr="005401DC">
              <w:rPr>
                <w:rFonts w:asciiTheme="majorHAnsi" w:hAnsiTheme="majorHAnsi" w:cstheme="majorHAnsi"/>
              </w:rPr>
              <w:t>ferência do direito de exploração a terceiros.</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11.3</w:t>
            </w:r>
            <w:r w:rsidRPr="005401DC">
              <w:rPr>
                <w:rFonts w:asciiTheme="majorHAnsi" w:hAnsiTheme="majorHAnsi" w:cstheme="majorHAnsi"/>
              </w:rPr>
              <w:t xml:space="preserve"> Todos os dados, técnicas, tecnologias, processos, saberes tradicionais, know-how, marcas, patentes e quaisquer outros bens ou direitos de propriedade intelectual/industrial de um partícipe que este venha a utilizar para execução do objeto do presente acordo continuarão a ser de sua propriedade exclusiva, não podendo o outro partícipe cedê-los, transferi-los, aliená-los, divulgá-los ou empregá-los em quaisquer outros projetos ou sob qualquer outra forma sem prévio consentimento formal do proprietário.</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11.4</w:t>
            </w:r>
            <w:r w:rsidRPr="005401DC">
              <w:rPr>
                <w:rFonts w:asciiTheme="majorHAnsi" w:hAnsiTheme="majorHAnsi" w:cstheme="majorHAnsi"/>
              </w:rPr>
              <w:tab/>
              <w:t xml:space="preserve">Os partícipes devem assegurar, na medida de </w:t>
            </w:r>
            <w:r w:rsidRPr="005401DC">
              <w:rPr>
                <w:rFonts w:asciiTheme="majorHAnsi" w:hAnsiTheme="majorHAnsi" w:cstheme="majorHAnsi"/>
              </w:rPr>
              <w:lastRenderedPageBreak/>
              <w:t>suas respectivas responsabilidades, que os projetos propostos decorrentes deste ACI e que a alocação dos recursos tecnológicos correspondentes não infrinjam direitos autorais, patentes ou outros direitos intele</w:t>
            </w:r>
            <w:r w:rsidRPr="005401DC">
              <w:rPr>
                <w:rFonts w:asciiTheme="majorHAnsi" w:hAnsiTheme="majorHAnsi" w:cstheme="majorHAnsi"/>
              </w:rPr>
              <w:t>c</w:t>
            </w:r>
            <w:r w:rsidRPr="005401DC">
              <w:rPr>
                <w:rFonts w:asciiTheme="majorHAnsi" w:hAnsiTheme="majorHAnsi" w:cstheme="majorHAnsi"/>
              </w:rPr>
              <w:t>tuais, assim como direitos de terceiros.</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11.5</w:t>
            </w:r>
            <w:r w:rsidRPr="005401DC">
              <w:rPr>
                <w:rFonts w:asciiTheme="majorHAnsi" w:hAnsiTheme="majorHAnsi" w:cstheme="majorHAnsi"/>
              </w:rPr>
              <w:t xml:space="preserve"> Eventuais impedimentos de um dos partícipes não prejudicará a titularidade e/ou a exploração dos direitos da Propriedade Intelectual pelos demais.</w:t>
            </w:r>
          </w:p>
          <w:p w:rsidR="00196D51" w:rsidRDefault="00196D51" w:rsidP="006A5DF9">
            <w:pPr>
              <w:spacing w:after="120" w:line="276" w:lineRule="auto"/>
              <w:jc w:val="both"/>
              <w:rPr>
                <w:rFonts w:asciiTheme="majorHAnsi" w:hAnsiTheme="majorHAnsi" w:cstheme="majorHAnsi"/>
              </w:rPr>
            </w:pPr>
            <w:r w:rsidRPr="005401DC">
              <w:rPr>
                <w:rFonts w:asciiTheme="majorHAnsi" w:hAnsiTheme="majorHAnsi" w:cstheme="majorHAnsi"/>
                <w:b/>
              </w:rPr>
              <w:t>11.6</w:t>
            </w:r>
            <w:r w:rsidRPr="005401DC">
              <w:rPr>
                <w:rFonts w:asciiTheme="majorHAnsi" w:hAnsiTheme="majorHAnsi" w:cstheme="majorHAnsi"/>
              </w:rPr>
              <w:t xml:space="preserve"> O direito à propriedade intelectual, conforme disciplinado neste instrumento, incidirá sobre toda a criação, estudo ou resultados obtidos até o momento d</w:t>
            </w:r>
            <w:r w:rsidR="006A5DF9">
              <w:rPr>
                <w:rFonts w:asciiTheme="majorHAnsi" w:hAnsiTheme="majorHAnsi" w:cstheme="majorHAnsi"/>
              </w:rPr>
              <w:t>o encerramento do presente ACI.</w:t>
            </w:r>
          </w:p>
        </w:tc>
        <w:tc>
          <w:tcPr>
            <w:tcW w:w="5056" w:type="dxa"/>
            <w:tcBorders>
              <w:top w:val="nil"/>
              <w:left w:val="single" w:sz="4" w:space="0" w:color="auto"/>
              <w:bottom w:val="nil"/>
              <w:right w:val="nil"/>
            </w:tcBorders>
          </w:tcPr>
          <w:p w:rsidR="00196D51" w:rsidRPr="005401DC" w:rsidRDefault="00196D51" w:rsidP="00BF617E">
            <w:pPr>
              <w:spacing w:before="120" w:after="120" w:line="276" w:lineRule="auto"/>
              <w:jc w:val="both"/>
              <w:rPr>
                <w:rFonts w:asciiTheme="majorHAnsi" w:hAnsiTheme="majorHAnsi" w:cstheme="majorHAnsi"/>
              </w:rPr>
            </w:pPr>
            <w:r>
              <w:rPr>
                <w:rFonts w:asciiTheme="majorHAnsi" w:hAnsiTheme="majorHAnsi" w:cstheme="majorHAnsi"/>
                <w:b/>
              </w:rPr>
              <w:lastRenderedPageBreak/>
              <w:t>ARTICLE 11</w:t>
            </w:r>
            <w:r w:rsidRPr="005401DC">
              <w:rPr>
                <w:rFonts w:asciiTheme="majorHAnsi" w:hAnsiTheme="majorHAnsi" w:cstheme="majorHAnsi"/>
                <w:b/>
              </w:rPr>
              <w:t xml:space="preserve"> – </w:t>
            </w:r>
            <w:r w:rsidRPr="00B04CE9">
              <w:rPr>
                <w:rFonts w:asciiTheme="majorHAnsi" w:hAnsiTheme="majorHAnsi" w:cstheme="majorHAnsi"/>
                <w:b/>
              </w:rPr>
              <w:t>INTELLECTUAL PROPERTY RIGHTS (IPR)</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11.1</w:t>
            </w:r>
            <w:r w:rsidRPr="005401DC">
              <w:rPr>
                <w:rFonts w:asciiTheme="majorHAnsi" w:hAnsiTheme="majorHAnsi" w:cstheme="majorHAnsi"/>
              </w:rPr>
              <w:t xml:space="preserve"> </w:t>
            </w:r>
            <w:r w:rsidRPr="00C2615F">
              <w:rPr>
                <w:rFonts w:asciiTheme="majorHAnsi" w:hAnsiTheme="majorHAnsi" w:cstheme="majorHAnsi"/>
              </w:rPr>
              <w:t>The intellectual property rights</w:t>
            </w:r>
            <w:r>
              <w:rPr>
                <w:rFonts w:asciiTheme="majorHAnsi" w:hAnsiTheme="majorHAnsi" w:cstheme="majorHAnsi"/>
              </w:rPr>
              <w:t xml:space="preserve"> (IPR)</w:t>
            </w:r>
            <w:r w:rsidRPr="00C2615F">
              <w:rPr>
                <w:rFonts w:asciiTheme="majorHAnsi" w:hAnsiTheme="majorHAnsi" w:cstheme="majorHAnsi"/>
              </w:rPr>
              <w:t xml:space="preserve"> arising from the implementation of this IMoA shall be </w:t>
            </w:r>
            <w:r>
              <w:rPr>
                <w:rFonts w:asciiTheme="majorHAnsi" w:hAnsiTheme="majorHAnsi" w:cstheme="majorHAnsi"/>
              </w:rPr>
              <w:t>subject to</w:t>
            </w:r>
            <w:r w:rsidRPr="00C2615F">
              <w:rPr>
                <w:rFonts w:asciiTheme="majorHAnsi" w:hAnsiTheme="majorHAnsi" w:cstheme="majorHAnsi"/>
              </w:rPr>
              <w:t xml:space="preserve"> the applicable laws </w:t>
            </w:r>
            <w:r>
              <w:rPr>
                <w:rFonts w:asciiTheme="majorHAnsi" w:hAnsiTheme="majorHAnsi" w:cstheme="majorHAnsi"/>
              </w:rPr>
              <w:t xml:space="preserve">and regulations </w:t>
            </w:r>
            <w:r w:rsidRPr="00C2615F">
              <w:rPr>
                <w:rFonts w:asciiTheme="majorHAnsi" w:hAnsiTheme="majorHAnsi" w:cstheme="majorHAnsi"/>
              </w:rPr>
              <w:t>in each country, as well as by the international intellectual property conventions to which both countries are signatories, and by the clauses and conditio</w:t>
            </w:r>
            <w:r>
              <w:rPr>
                <w:rFonts w:asciiTheme="majorHAnsi" w:hAnsiTheme="majorHAnsi" w:cstheme="majorHAnsi"/>
              </w:rPr>
              <w:t>ns set forth in this instrument</w:t>
            </w:r>
            <w:r w:rsidRPr="005401DC">
              <w:rPr>
                <w:rFonts w:asciiTheme="majorHAnsi" w:hAnsiTheme="majorHAnsi" w:cstheme="majorHAnsi"/>
              </w:rPr>
              <w:t>.</w:t>
            </w:r>
          </w:p>
          <w:p w:rsidR="00196D51" w:rsidRPr="00BF767A"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11.2</w:t>
            </w:r>
            <w:r w:rsidRPr="005401DC">
              <w:rPr>
                <w:rFonts w:asciiTheme="majorHAnsi" w:hAnsiTheme="majorHAnsi" w:cstheme="majorHAnsi"/>
              </w:rPr>
              <w:t xml:space="preserve"> </w:t>
            </w:r>
            <w:r w:rsidRPr="007C7E46">
              <w:rPr>
                <w:rFonts w:asciiTheme="majorHAnsi" w:hAnsiTheme="majorHAnsi" w:cstheme="majorHAnsi"/>
              </w:rPr>
              <w:t>If necessary, the participating institutions shall draft and approve a specific intellectual property rights (IPR) agreement to be attached to this IMoA. The agreement must include procedures for recogni</w:t>
            </w:r>
            <w:r w:rsidRPr="007C7E46">
              <w:rPr>
                <w:rFonts w:asciiTheme="majorHAnsi" w:hAnsiTheme="majorHAnsi" w:cstheme="majorHAnsi"/>
              </w:rPr>
              <w:t>z</w:t>
            </w:r>
            <w:r w:rsidRPr="007C7E46">
              <w:rPr>
                <w:rFonts w:asciiTheme="majorHAnsi" w:hAnsiTheme="majorHAnsi" w:cstheme="majorHAnsi"/>
              </w:rPr>
              <w:t>ing ownership, usufruct, use, availability, secrecy, confidentiality, and sharing the results arising from the commercial exploitation of intellectual property. This includes cases where exploitation rights a</w:t>
            </w:r>
            <w:r>
              <w:rPr>
                <w:rFonts w:asciiTheme="majorHAnsi" w:hAnsiTheme="majorHAnsi" w:cstheme="majorHAnsi"/>
              </w:rPr>
              <w:t>re transferred to third parties</w:t>
            </w:r>
            <w:r w:rsidRPr="005401DC">
              <w:rPr>
                <w:rFonts w:asciiTheme="majorHAnsi" w:hAnsiTheme="majorHAnsi" w:cstheme="majorHAnsi"/>
              </w:rPr>
              <w:t>.</w:t>
            </w:r>
          </w:p>
          <w:p w:rsidR="00196D51"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11.3</w:t>
            </w:r>
            <w:r w:rsidRPr="005401DC">
              <w:rPr>
                <w:rFonts w:asciiTheme="majorHAnsi" w:hAnsiTheme="majorHAnsi" w:cstheme="majorHAnsi"/>
              </w:rPr>
              <w:t xml:space="preserve"> </w:t>
            </w:r>
            <w:r w:rsidRPr="00E137E1">
              <w:rPr>
                <w:rFonts w:asciiTheme="majorHAnsi" w:hAnsiTheme="majorHAnsi" w:cstheme="majorHAnsi"/>
              </w:rPr>
              <w:t>All data, techniques, technologies, processes, traditional knowledge, know-how, trademarks, p</w:t>
            </w:r>
            <w:r w:rsidRPr="00E137E1">
              <w:rPr>
                <w:rFonts w:asciiTheme="majorHAnsi" w:hAnsiTheme="majorHAnsi" w:cstheme="majorHAnsi"/>
              </w:rPr>
              <w:t>a</w:t>
            </w:r>
            <w:r w:rsidRPr="00E137E1">
              <w:rPr>
                <w:rFonts w:asciiTheme="majorHAnsi" w:hAnsiTheme="majorHAnsi" w:cstheme="majorHAnsi"/>
              </w:rPr>
              <w:t xml:space="preserve">tents, and any other intellectual or industrial property assets or rights of a participating institution </w:t>
            </w:r>
            <w:r>
              <w:rPr>
                <w:rFonts w:asciiTheme="majorHAnsi" w:hAnsiTheme="majorHAnsi" w:cstheme="majorHAnsi"/>
              </w:rPr>
              <w:t xml:space="preserve">that are </w:t>
            </w:r>
            <w:r w:rsidRPr="00E137E1">
              <w:rPr>
                <w:rFonts w:asciiTheme="majorHAnsi" w:hAnsiTheme="majorHAnsi" w:cstheme="majorHAnsi"/>
              </w:rPr>
              <w:t>used to implement this IMoA shall remain the instit</w:t>
            </w:r>
            <w:r w:rsidRPr="00E137E1">
              <w:rPr>
                <w:rFonts w:asciiTheme="majorHAnsi" w:hAnsiTheme="majorHAnsi" w:cstheme="majorHAnsi"/>
              </w:rPr>
              <w:t>u</w:t>
            </w:r>
            <w:r w:rsidRPr="00E137E1">
              <w:rPr>
                <w:rFonts w:asciiTheme="majorHAnsi" w:hAnsiTheme="majorHAnsi" w:cstheme="majorHAnsi"/>
              </w:rPr>
              <w:t>tion's exclusive property. The other participating i</w:t>
            </w:r>
            <w:r w:rsidRPr="00E137E1">
              <w:rPr>
                <w:rFonts w:asciiTheme="majorHAnsi" w:hAnsiTheme="majorHAnsi" w:cstheme="majorHAnsi"/>
              </w:rPr>
              <w:t>n</w:t>
            </w:r>
            <w:r w:rsidRPr="00E137E1">
              <w:rPr>
                <w:rFonts w:asciiTheme="majorHAnsi" w:hAnsiTheme="majorHAnsi" w:cstheme="majorHAnsi"/>
              </w:rPr>
              <w:t>stitution shall not transfer, assign, sell, disclose, or use these assets or rights in any other project or for any other purpose without the prior formal consent of the rights holder.</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11.4</w:t>
            </w:r>
            <w:r w:rsidRPr="005401DC">
              <w:rPr>
                <w:rFonts w:asciiTheme="majorHAnsi" w:hAnsiTheme="majorHAnsi" w:cstheme="majorHAnsi"/>
              </w:rPr>
              <w:t xml:space="preserve"> </w:t>
            </w:r>
            <w:r w:rsidRPr="00E654B2">
              <w:rPr>
                <w:rFonts w:asciiTheme="majorHAnsi" w:hAnsiTheme="majorHAnsi" w:cstheme="majorHAnsi"/>
              </w:rPr>
              <w:t>Within the scope of their respective responsibil</w:t>
            </w:r>
            <w:r w:rsidRPr="00E654B2">
              <w:rPr>
                <w:rFonts w:asciiTheme="majorHAnsi" w:hAnsiTheme="majorHAnsi" w:cstheme="majorHAnsi"/>
              </w:rPr>
              <w:t>i</w:t>
            </w:r>
            <w:r w:rsidRPr="00E654B2">
              <w:rPr>
                <w:rFonts w:asciiTheme="majorHAnsi" w:hAnsiTheme="majorHAnsi" w:cstheme="majorHAnsi"/>
              </w:rPr>
              <w:t>ties, the participating institutions shall ensure that the proposed projects resulting from this IMoA, as well as the allocation of the corresponding technolo</w:t>
            </w:r>
            <w:r w:rsidRPr="00E654B2">
              <w:rPr>
                <w:rFonts w:asciiTheme="majorHAnsi" w:hAnsiTheme="majorHAnsi" w:cstheme="majorHAnsi"/>
              </w:rPr>
              <w:t>g</w:t>
            </w:r>
            <w:r w:rsidRPr="00E654B2">
              <w:rPr>
                <w:rFonts w:asciiTheme="majorHAnsi" w:hAnsiTheme="majorHAnsi" w:cstheme="majorHAnsi"/>
              </w:rPr>
              <w:lastRenderedPageBreak/>
              <w:t>ical resources, do not infringe upon copyrights, p</w:t>
            </w:r>
            <w:r w:rsidRPr="00E654B2">
              <w:rPr>
                <w:rFonts w:asciiTheme="majorHAnsi" w:hAnsiTheme="majorHAnsi" w:cstheme="majorHAnsi"/>
              </w:rPr>
              <w:t>a</w:t>
            </w:r>
            <w:r w:rsidRPr="00E654B2">
              <w:rPr>
                <w:rFonts w:asciiTheme="majorHAnsi" w:hAnsiTheme="majorHAnsi" w:cstheme="majorHAnsi"/>
              </w:rPr>
              <w:t>tents, or any other intellectual property rights, nor the rights of third parties.</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11.5</w:t>
            </w:r>
            <w:r w:rsidRPr="005401DC">
              <w:rPr>
                <w:rFonts w:asciiTheme="majorHAnsi" w:hAnsiTheme="majorHAnsi" w:cstheme="majorHAnsi"/>
              </w:rPr>
              <w:t xml:space="preserve"> </w:t>
            </w:r>
            <w:r w:rsidRPr="007834FD">
              <w:rPr>
                <w:rFonts w:asciiTheme="majorHAnsi" w:hAnsiTheme="majorHAnsi" w:cstheme="majorHAnsi"/>
              </w:rPr>
              <w:t>Any impediment faced by one of the participa</w:t>
            </w:r>
            <w:r w:rsidRPr="007834FD">
              <w:rPr>
                <w:rFonts w:asciiTheme="majorHAnsi" w:hAnsiTheme="majorHAnsi" w:cstheme="majorHAnsi"/>
              </w:rPr>
              <w:t>t</w:t>
            </w:r>
            <w:r w:rsidRPr="007834FD">
              <w:rPr>
                <w:rFonts w:asciiTheme="majorHAnsi" w:hAnsiTheme="majorHAnsi" w:cstheme="majorHAnsi"/>
              </w:rPr>
              <w:t>ing institutions shall not affect the ownership and/or exploitation of intellectual property rights by the ot</w:t>
            </w:r>
            <w:r w:rsidRPr="007834FD">
              <w:rPr>
                <w:rFonts w:asciiTheme="majorHAnsi" w:hAnsiTheme="majorHAnsi" w:cstheme="majorHAnsi"/>
              </w:rPr>
              <w:t>h</w:t>
            </w:r>
            <w:r w:rsidRPr="007834FD">
              <w:rPr>
                <w:rFonts w:asciiTheme="majorHAnsi" w:hAnsiTheme="majorHAnsi" w:cstheme="majorHAnsi"/>
              </w:rPr>
              <w:t>er participat</w:t>
            </w:r>
            <w:r>
              <w:rPr>
                <w:rFonts w:asciiTheme="majorHAnsi" w:hAnsiTheme="majorHAnsi" w:cstheme="majorHAnsi"/>
              </w:rPr>
              <w:t>ing institutions.</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11.6</w:t>
            </w:r>
            <w:r w:rsidRPr="005401DC">
              <w:rPr>
                <w:rFonts w:asciiTheme="majorHAnsi" w:hAnsiTheme="majorHAnsi" w:cstheme="majorHAnsi"/>
              </w:rPr>
              <w:t xml:space="preserve"> </w:t>
            </w:r>
            <w:r w:rsidRPr="007834FD">
              <w:rPr>
                <w:rFonts w:asciiTheme="majorHAnsi" w:hAnsiTheme="majorHAnsi" w:cstheme="majorHAnsi"/>
              </w:rPr>
              <w:t>The intellectual property rights stipulated in this instrument shall be applicable to all creations, stu</w:t>
            </w:r>
            <w:r w:rsidRPr="007834FD">
              <w:rPr>
                <w:rFonts w:asciiTheme="majorHAnsi" w:hAnsiTheme="majorHAnsi" w:cstheme="majorHAnsi"/>
              </w:rPr>
              <w:t>d</w:t>
            </w:r>
            <w:r w:rsidRPr="007834FD">
              <w:rPr>
                <w:rFonts w:asciiTheme="majorHAnsi" w:hAnsiTheme="majorHAnsi" w:cstheme="majorHAnsi"/>
              </w:rPr>
              <w:t>ies, and results obtained until the conclusion of this IMoA</w:t>
            </w:r>
            <w:r w:rsidRPr="005401DC">
              <w:rPr>
                <w:rFonts w:asciiTheme="majorHAnsi" w:hAnsiTheme="majorHAnsi" w:cstheme="majorHAnsi"/>
              </w:rPr>
              <w:t>.</w:t>
            </w:r>
          </w:p>
        </w:tc>
      </w:tr>
      <w:tr w:rsidR="00196D51"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196D51" w:rsidRPr="005401DC" w:rsidRDefault="00196D51" w:rsidP="006A5DF9">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CLÁUSULA DÉCIMA SEGUNDA — DO USO DA BIOD</w:t>
            </w:r>
            <w:r w:rsidRPr="005401DC">
              <w:rPr>
                <w:rFonts w:asciiTheme="majorHAnsi" w:hAnsiTheme="majorHAnsi" w:cstheme="majorHAnsi"/>
                <w:b/>
              </w:rPr>
              <w:t>I</w:t>
            </w:r>
            <w:r w:rsidRPr="005401DC">
              <w:rPr>
                <w:rFonts w:asciiTheme="majorHAnsi" w:hAnsiTheme="majorHAnsi" w:cstheme="majorHAnsi"/>
                <w:b/>
              </w:rPr>
              <w:t xml:space="preserve">VERSIDADE </w:t>
            </w:r>
          </w:p>
          <w:p w:rsidR="00196D51" w:rsidRPr="005401DC" w:rsidRDefault="00196D51" w:rsidP="006453C5">
            <w:pPr>
              <w:spacing w:after="120" w:line="276" w:lineRule="auto"/>
              <w:jc w:val="both"/>
              <w:rPr>
                <w:rFonts w:asciiTheme="majorHAnsi" w:hAnsiTheme="majorHAnsi" w:cstheme="majorHAnsi"/>
              </w:rPr>
            </w:pPr>
            <w:r w:rsidRPr="005401DC">
              <w:rPr>
                <w:rFonts w:asciiTheme="majorHAnsi" w:hAnsiTheme="majorHAnsi" w:cstheme="majorHAnsi"/>
                <w:b/>
              </w:rPr>
              <w:t>12.1</w:t>
            </w:r>
            <w:r w:rsidRPr="005401DC">
              <w:rPr>
                <w:rFonts w:asciiTheme="majorHAnsi" w:hAnsiTheme="majorHAnsi" w:cstheme="majorHAnsi"/>
              </w:rPr>
              <w:t xml:space="preserve"> Os partícipes comprometem-se a adotar práticas de respeito à biodiversidade e legislação aplicável, previstas tanto na legislação brasileira, quanto na legislação do partícipe estrangeiro, destacando na legislação brasileira a Lei nº 13.123/2015 (Lei da bi</w:t>
            </w:r>
            <w:r w:rsidRPr="005401DC">
              <w:rPr>
                <w:rFonts w:asciiTheme="majorHAnsi" w:hAnsiTheme="majorHAnsi" w:cstheme="majorHAnsi"/>
              </w:rPr>
              <w:t>o</w:t>
            </w:r>
            <w:r w:rsidRPr="005401DC">
              <w:rPr>
                <w:rFonts w:asciiTheme="majorHAnsi" w:hAnsiTheme="majorHAnsi" w:cstheme="majorHAnsi"/>
              </w:rPr>
              <w:t>diversidade), e o Decreto nº 8.772/2016, e a seguir os procedimentos previstos na legislação supracitada, principalmente no que tange ao cadastro de ativid</w:t>
            </w:r>
            <w:r w:rsidRPr="005401DC">
              <w:rPr>
                <w:rFonts w:asciiTheme="majorHAnsi" w:hAnsiTheme="majorHAnsi" w:cstheme="majorHAnsi"/>
              </w:rPr>
              <w:t>a</w:t>
            </w:r>
            <w:r w:rsidRPr="005401DC">
              <w:rPr>
                <w:rFonts w:asciiTheme="majorHAnsi" w:hAnsiTheme="majorHAnsi" w:cstheme="majorHAnsi"/>
              </w:rPr>
              <w:t>des nos sistemas governamentais, bem como a emissão das e devidas licenças no CNPq e órgãos a</w:t>
            </w:r>
            <w:r w:rsidRPr="005401DC">
              <w:rPr>
                <w:rFonts w:asciiTheme="majorHAnsi" w:hAnsiTheme="majorHAnsi" w:cstheme="majorHAnsi"/>
              </w:rPr>
              <w:t>m</w:t>
            </w:r>
            <w:r w:rsidRPr="005401DC">
              <w:rPr>
                <w:rFonts w:asciiTheme="majorHAnsi" w:hAnsiTheme="majorHAnsi" w:cstheme="majorHAnsi"/>
              </w:rPr>
              <w:t>bientais.</w:t>
            </w:r>
          </w:p>
          <w:p w:rsidR="00196D51" w:rsidRPr="005401DC" w:rsidRDefault="00196D51" w:rsidP="006453C5">
            <w:pPr>
              <w:spacing w:after="120" w:line="276" w:lineRule="auto"/>
              <w:jc w:val="both"/>
              <w:rPr>
                <w:rFonts w:asciiTheme="majorHAnsi" w:hAnsiTheme="majorHAnsi" w:cstheme="majorHAnsi"/>
              </w:rPr>
            </w:pPr>
            <w:r w:rsidRPr="005401DC">
              <w:rPr>
                <w:rFonts w:asciiTheme="majorHAnsi" w:hAnsiTheme="majorHAnsi" w:cstheme="majorHAnsi"/>
                <w:b/>
              </w:rPr>
              <w:t>12.2</w:t>
            </w:r>
            <w:r w:rsidRPr="005401DC">
              <w:rPr>
                <w:rFonts w:asciiTheme="majorHAnsi" w:hAnsiTheme="majorHAnsi" w:cstheme="majorHAnsi"/>
              </w:rPr>
              <w:t xml:space="preserve"> Se houver qualquer atividade em solo brasileiro que envolva acesso ao patrimônio genético e/ou conhecimento tradicional associado, será obrigatória uma licença válida no SisGen (Sistema Nacional de Gestão do Patrimônio Genético e do Conhec</w:t>
            </w:r>
            <w:r>
              <w:rPr>
                <w:rFonts w:asciiTheme="majorHAnsi" w:hAnsiTheme="majorHAnsi" w:cstheme="majorHAnsi"/>
              </w:rPr>
              <w:t xml:space="preserve">imento Tradicional Associado), </w:t>
            </w:r>
            <w:r w:rsidRPr="005401DC">
              <w:rPr>
                <w:rFonts w:asciiTheme="majorHAnsi" w:hAnsiTheme="majorHAnsi" w:cstheme="majorHAnsi"/>
              </w:rPr>
              <w:t>bem como cadastro das at</w:t>
            </w:r>
            <w:r w:rsidRPr="005401DC">
              <w:rPr>
                <w:rFonts w:asciiTheme="majorHAnsi" w:hAnsiTheme="majorHAnsi" w:cstheme="majorHAnsi"/>
              </w:rPr>
              <w:t>i</w:t>
            </w:r>
            <w:r w:rsidRPr="005401DC">
              <w:rPr>
                <w:rFonts w:asciiTheme="majorHAnsi" w:hAnsiTheme="majorHAnsi" w:cstheme="majorHAnsi"/>
              </w:rPr>
              <w:t>vidades e do projeto na PROPPIT/UFOPA.</w:t>
            </w:r>
            <w:r>
              <w:rPr>
                <w:rFonts w:asciiTheme="majorHAnsi" w:hAnsiTheme="majorHAnsi" w:cstheme="majorHAnsi"/>
              </w:rPr>
              <w:t xml:space="preserve">  Caso seja necessária a saída d</w:t>
            </w:r>
            <w:r w:rsidRPr="005401DC">
              <w:rPr>
                <w:rFonts w:asciiTheme="majorHAnsi" w:hAnsiTheme="majorHAnsi" w:cstheme="majorHAnsi"/>
              </w:rPr>
              <w:t>o país</w:t>
            </w:r>
            <w:r>
              <w:rPr>
                <w:rFonts w:asciiTheme="majorHAnsi" w:hAnsiTheme="majorHAnsi" w:cstheme="majorHAnsi"/>
              </w:rPr>
              <w:t xml:space="preserve"> de amostras de material controlado</w:t>
            </w:r>
            <w:r w:rsidRPr="005401DC">
              <w:rPr>
                <w:rFonts w:asciiTheme="majorHAnsi" w:hAnsiTheme="majorHAnsi" w:cstheme="majorHAnsi"/>
              </w:rPr>
              <w:t>, a Lei estabelece duas possibilidades di</w:t>
            </w:r>
            <w:r w:rsidRPr="005401DC">
              <w:rPr>
                <w:rFonts w:asciiTheme="majorHAnsi" w:hAnsiTheme="majorHAnsi" w:cstheme="majorHAnsi"/>
              </w:rPr>
              <w:t>s</w:t>
            </w:r>
            <w:r w:rsidRPr="005401DC">
              <w:rPr>
                <w:rFonts w:asciiTheme="majorHAnsi" w:hAnsiTheme="majorHAnsi" w:cstheme="majorHAnsi"/>
              </w:rPr>
              <w:t xml:space="preserve">tintas: “REMESSA” ou “ENVIO” de amostra. </w:t>
            </w:r>
          </w:p>
          <w:p w:rsidR="00196D51" w:rsidRPr="005401DC" w:rsidRDefault="00196D51" w:rsidP="006453C5">
            <w:pPr>
              <w:spacing w:after="120" w:line="276" w:lineRule="auto"/>
              <w:ind w:left="175"/>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 xml:space="preserve"> Para REMESSAS de amostras para o exterior deverá ser celebrado um TERMO DE TRANSFERÊ</w:t>
            </w:r>
            <w:r w:rsidRPr="005401DC">
              <w:rPr>
                <w:rFonts w:asciiTheme="majorHAnsi" w:hAnsiTheme="majorHAnsi" w:cstheme="majorHAnsi"/>
              </w:rPr>
              <w:t>N</w:t>
            </w:r>
            <w:r w:rsidRPr="005401DC">
              <w:rPr>
                <w:rFonts w:asciiTheme="majorHAnsi" w:hAnsiTheme="majorHAnsi" w:cstheme="majorHAnsi"/>
              </w:rPr>
              <w:t>CIA DE MATERIAL</w:t>
            </w:r>
            <w:r w:rsidR="00D42B1F">
              <w:rPr>
                <w:rFonts w:asciiTheme="majorHAnsi" w:hAnsiTheme="majorHAnsi" w:cstheme="majorHAnsi"/>
              </w:rPr>
              <w:t xml:space="preserve"> (MTA)</w:t>
            </w:r>
            <w:r w:rsidRPr="005401DC">
              <w:rPr>
                <w:rFonts w:asciiTheme="majorHAnsi" w:hAnsiTheme="majorHAnsi" w:cstheme="majorHAnsi"/>
              </w:rPr>
              <w:t xml:space="preserve"> entre os partícipes, doc</w:t>
            </w:r>
            <w:r w:rsidRPr="005401DC">
              <w:rPr>
                <w:rFonts w:asciiTheme="majorHAnsi" w:hAnsiTheme="majorHAnsi" w:cstheme="majorHAnsi"/>
              </w:rPr>
              <w:t>u</w:t>
            </w:r>
            <w:r w:rsidRPr="005401DC">
              <w:rPr>
                <w:rFonts w:asciiTheme="majorHAnsi" w:hAnsiTheme="majorHAnsi" w:cstheme="majorHAnsi"/>
              </w:rPr>
              <w:t xml:space="preserve">mento jurídico a ser elaborado nos termos do inciso III do Art. 25 do Decreto nº 8.772/2016. Na UFOPA este documento é controlado pela Pró-Reitoria de </w:t>
            </w:r>
            <w:r w:rsidRPr="005401DC">
              <w:rPr>
                <w:rFonts w:asciiTheme="majorHAnsi" w:hAnsiTheme="majorHAnsi" w:cstheme="majorHAnsi"/>
              </w:rPr>
              <w:lastRenderedPageBreak/>
              <w:t xml:space="preserve">Pesquisa, Pós-graduação e Inovação Tecnológica – PROPPIT. </w:t>
            </w:r>
          </w:p>
          <w:p w:rsidR="008570EE" w:rsidRDefault="00196D51" w:rsidP="006453C5">
            <w:pPr>
              <w:spacing w:after="120" w:line="276" w:lineRule="auto"/>
              <w:ind w:left="176"/>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 xml:space="preserve"> Para ENVIO de amostras com patrimônio genét</w:t>
            </w:r>
            <w:r w:rsidRPr="005401DC">
              <w:rPr>
                <w:rFonts w:asciiTheme="majorHAnsi" w:hAnsiTheme="majorHAnsi" w:cstheme="majorHAnsi"/>
              </w:rPr>
              <w:t>i</w:t>
            </w:r>
            <w:r w:rsidRPr="005401DC">
              <w:rPr>
                <w:rFonts w:asciiTheme="majorHAnsi" w:hAnsiTheme="majorHAnsi" w:cstheme="majorHAnsi"/>
              </w:rPr>
              <w:t>co para a prestação de serviços no exterior, é necessário o material seja acompanhado por um documento jurídico assinado pelo pesquisador r</w:t>
            </w:r>
            <w:r w:rsidRPr="005401DC">
              <w:rPr>
                <w:rFonts w:asciiTheme="majorHAnsi" w:hAnsiTheme="majorHAnsi" w:cstheme="majorHAnsi"/>
              </w:rPr>
              <w:t>e</w:t>
            </w:r>
            <w:r w:rsidRPr="005401DC">
              <w:rPr>
                <w:rFonts w:asciiTheme="majorHAnsi" w:hAnsiTheme="majorHAnsi" w:cstheme="majorHAnsi"/>
              </w:rPr>
              <w:t>sponsável pelo envio e pela empresa/pesquisador que receberá o material. Após a prestação de serviços o material deve ser devolvido o</w:t>
            </w:r>
            <w:r w:rsidR="008570EE">
              <w:rPr>
                <w:rFonts w:asciiTheme="majorHAnsi" w:hAnsiTheme="majorHAnsi" w:cstheme="majorHAnsi"/>
              </w:rPr>
              <w:t>u destruído.</w:t>
            </w:r>
          </w:p>
        </w:tc>
        <w:tc>
          <w:tcPr>
            <w:tcW w:w="5094" w:type="dxa"/>
            <w:gridSpan w:val="2"/>
            <w:tcBorders>
              <w:top w:val="nil"/>
              <w:left w:val="single" w:sz="4" w:space="0" w:color="auto"/>
              <w:bottom w:val="nil"/>
              <w:right w:val="nil"/>
            </w:tcBorders>
          </w:tcPr>
          <w:p w:rsidR="00196D51" w:rsidRDefault="00196D51" w:rsidP="006A5DF9">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A</w:t>
            </w:r>
            <w:r>
              <w:rPr>
                <w:rFonts w:asciiTheme="majorHAnsi" w:hAnsiTheme="majorHAnsi" w:cstheme="majorHAnsi"/>
                <w:b/>
              </w:rPr>
              <w:t>RTICLE 12</w:t>
            </w:r>
            <w:r w:rsidRPr="005401DC">
              <w:rPr>
                <w:rFonts w:asciiTheme="majorHAnsi" w:hAnsiTheme="majorHAnsi" w:cstheme="majorHAnsi"/>
                <w:b/>
              </w:rPr>
              <w:t xml:space="preserve"> – </w:t>
            </w:r>
            <w:r>
              <w:rPr>
                <w:rFonts w:asciiTheme="majorHAnsi" w:hAnsiTheme="majorHAnsi" w:cstheme="majorHAnsi"/>
                <w:b/>
              </w:rPr>
              <w:t>BIODIVERSITY USE</w:t>
            </w:r>
          </w:p>
          <w:p w:rsidR="00196D51" w:rsidRPr="005401DC" w:rsidRDefault="00196D51" w:rsidP="006A5DF9">
            <w:pPr>
              <w:spacing w:after="120" w:line="276" w:lineRule="auto"/>
              <w:jc w:val="both"/>
              <w:rPr>
                <w:rFonts w:asciiTheme="majorHAnsi" w:hAnsiTheme="majorHAnsi" w:cstheme="majorHAnsi"/>
              </w:rPr>
            </w:pPr>
            <w:r w:rsidRPr="005401DC">
              <w:rPr>
                <w:rFonts w:asciiTheme="majorHAnsi" w:hAnsiTheme="majorHAnsi" w:cstheme="majorHAnsi"/>
                <w:b/>
              </w:rPr>
              <w:t>12.1</w:t>
            </w:r>
            <w:r w:rsidRPr="005401DC">
              <w:rPr>
                <w:rFonts w:asciiTheme="majorHAnsi" w:hAnsiTheme="majorHAnsi" w:cstheme="majorHAnsi"/>
              </w:rPr>
              <w:t xml:space="preserve"> </w:t>
            </w:r>
            <w:r w:rsidRPr="0049548E">
              <w:rPr>
                <w:rFonts w:asciiTheme="majorHAnsi" w:hAnsiTheme="majorHAnsi" w:cstheme="majorHAnsi"/>
              </w:rPr>
              <w:t xml:space="preserve">Participating institutions </w:t>
            </w:r>
            <w:r>
              <w:rPr>
                <w:rFonts w:asciiTheme="majorHAnsi" w:hAnsiTheme="majorHAnsi" w:cstheme="majorHAnsi"/>
              </w:rPr>
              <w:t>commit</w:t>
            </w:r>
            <w:r w:rsidRPr="0049548E">
              <w:rPr>
                <w:rFonts w:asciiTheme="majorHAnsi" w:hAnsiTheme="majorHAnsi" w:cstheme="majorHAnsi"/>
              </w:rPr>
              <w:t xml:space="preserve"> to engage in biodiversity-friendly practices, comply with applicable Brazilian and foreign legislation</w:t>
            </w:r>
            <w:r>
              <w:rPr>
                <w:rFonts w:asciiTheme="majorHAnsi" w:hAnsiTheme="majorHAnsi" w:cstheme="majorHAnsi"/>
              </w:rPr>
              <w:t xml:space="preserve"> </w:t>
            </w:r>
            <w:r w:rsidRPr="0049548E">
              <w:rPr>
                <w:rFonts w:asciiTheme="majorHAnsi" w:hAnsiTheme="majorHAnsi" w:cstheme="majorHAnsi"/>
              </w:rPr>
              <w:t>—</w:t>
            </w:r>
            <w:r>
              <w:rPr>
                <w:rFonts w:asciiTheme="majorHAnsi" w:hAnsiTheme="majorHAnsi" w:cstheme="majorHAnsi"/>
              </w:rPr>
              <w:t xml:space="preserve"> i</w:t>
            </w:r>
            <w:r w:rsidRPr="0049548E">
              <w:rPr>
                <w:rFonts w:asciiTheme="majorHAnsi" w:hAnsiTheme="majorHAnsi" w:cstheme="majorHAnsi"/>
              </w:rPr>
              <w:t>n particular, Brazi</w:t>
            </w:r>
            <w:r w:rsidRPr="0049548E">
              <w:rPr>
                <w:rFonts w:asciiTheme="majorHAnsi" w:hAnsiTheme="majorHAnsi" w:cstheme="majorHAnsi"/>
              </w:rPr>
              <w:t>l</w:t>
            </w:r>
            <w:r w:rsidRPr="0049548E">
              <w:rPr>
                <w:rFonts w:asciiTheme="majorHAnsi" w:hAnsiTheme="majorHAnsi" w:cstheme="majorHAnsi"/>
              </w:rPr>
              <w:t>ian Law No. 13,123/2015 (the Biodiversity Law) and Decree No. 8,772/2016</w:t>
            </w:r>
            <w:r>
              <w:rPr>
                <w:rFonts w:asciiTheme="majorHAnsi" w:hAnsiTheme="majorHAnsi" w:cstheme="majorHAnsi"/>
              </w:rPr>
              <w:t xml:space="preserve"> </w:t>
            </w:r>
            <w:r w:rsidRPr="0049548E">
              <w:rPr>
                <w:rFonts w:asciiTheme="majorHAnsi" w:hAnsiTheme="majorHAnsi" w:cstheme="majorHAnsi"/>
              </w:rPr>
              <w:t>—</w:t>
            </w:r>
            <w:r>
              <w:rPr>
                <w:rFonts w:asciiTheme="majorHAnsi" w:hAnsiTheme="majorHAnsi" w:cstheme="majorHAnsi"/>
              </w:rPr>
              <w:t xml:space="preserve"> </w:t>
            </w:r>
            <w:r w:rsidRPr="0049548E">
              <w:rPr>
                <w:rFonts w:asciiTheme="majorHAnsi" w:hAnsiTheme="majorHAnsi" w:cstheme="majorHAnsi"/>
              </w:rPr>
              <w:t>and adhere to the proc</w:t>
            </w:r>
            <w:r w:rsidRPr="0049548E">
              <w:rPr>
                <w:rFonts w:asciiTheme="majorHAnsi" w:hAnsiTheme="majorHAnsi" w:cstheme="majorHAnsi"/>
              </w:rPr>
              <w:t>e</w:t>
            </w:r>
            <w:r w:rsidRPr="0049548E">
              <w:rPr>
                <w:rFonts w:asciiTheme="majorHAnsi" w:hAnsiTheme="majorHAnsi" w:cstheme="majorHAnsi"/>
              </w:rPr>
              <w:t>dures outlined in these laws. It is imperative to regi</w:t>
            </w:r>
            <w:r w:rsidRPr="0049548E">
              <w:rPr>
                <w:rFonts w:asciiTheme="majorHAnsi" w:hAnsiTheme="majorHAnsi" w:cstheme="majorHAnsi"/>
              </w:rPr>
              <w:t>s</w:t>
            </w:r>
            <w:r w:rsidRPr="0049548E">
              <w:rPr>
                <w:rFonts w:asciiTheme="majorHAnsi" w:hAnsiTheme="majorHAnsi" w:cstheme="majorHAnsi"/>
              </w:rPr>
              <w:t>ter activities in government systems and obtain the appropriate licenses from CNPq (</w:t>
            </w:r>
            <w:r>
              <w:rPr>
                <w:rFonts w:asciiTheme="majorHAnsi" w:hAnsiTheme="majorHAnsi" w:cstheme="majorHAnsi"/>
              </w:rPr>
              <w:t xml:space="preserve">Brazilian </w:t>
            </w:r>
            <w:r w:rsidRPr="00763DC1">
              <w:rPr>
                <w:rFonts w:asciiTheme="majorHAnsi" w:hAnsiTheme="majorHAnsi" w:cstheme="majorHAnsi"/>
              </w:rPr>
              <w:t>National Council for Scientific and Technological Development</w:t>
            </w:r>
            <w:r w:rsidRPr="0049548E">
              <w:rPr>
                <w:rFonts w:asciiTheme="majorHAnsi" w:hAnsiTheme="majorHAnsi" w:cstheme="majorHAnsi"/>
              </w:rPr>
              <w:t>) and B</w:t>
            </w:r>
            <w:r>
              <w:rPr>
                <w:rFonts w:asciiTheme="majorHAnsi" w:hAnsiTheme="majorHAnsi" w:cstheme="majorHAnsi"/>
              </w:rPr>
              <w:t>razilian environmental agencies</w:t>
            </w:r>
            <w:r w:rsidRPr="005401DC">
              <w:rPr>
                <w:rFonts w:asciiTheme="majorHAnsi" w:hAnsiTheme="majorHAnsi" w:cstheme="majorHAnsi"/>
              </w:rPr>
              <w:t>.</w:t>
            </w:r>
          </w:p>
          <w:p w:rsidR="00196D51" w:rsidRPr="005401DC" w:rsidRDefault="00196D51" w:rsidP="006A5DF9">
            <w:pPr>
              <w:spacing w:after="120" w:line="276" w:lineRule="auto"/>
              <w:jc w:val="both"/>
              <w:rPr>
                <w:rFonts w:asciiTheme="majorHAnsi" w:hAnsiTheme="majorHAnsi" w:cstheme="majorHAnsi"/>
                <w:b/>
              </w:rPr>
            </w:pPr>
            <w:r w:rsidRPr="005401DC">
              <w:rPr>
                <w:rFonts w:asciiTheme="majorHAnsi" w:hAnsiTheme="majorHAnsi" w:cstheme="majorHAnsi"/>
                <w:b/>
              </w:rPr>
              <w:t>12.2</w:t>
            </w:r>
            <w:r w:rsidRPr="005401DC">
              <w:rPr>
                <w:rFonts w:asciiTheme="majorHAnsi" w:hAnsiTheme="majorHAnsi" w:cstheme="majorHAnsi"/>
              </w:rPr>
              <w:t xml:space="preserve"> </w:t>
            </w:r>
            <w:r w:rsidRPr="0078501E">
              <w:rPr>
                <w:rFonts w:asciiTheme="majorHAnsi" w:hAnsiTheme="majorHAnsi" w:cstheme="majorHAnsi"/>
              </w:rPr>
              <w:t>Any activity involving access to genetic heritage and/or associated traditional knowledge on Brazilian territory must be registered with PROPPIT/UFOPA and require a valid license from SisGen (CNPq's National System for the Management of Genetic Heritage and Associated Traditional Knowledge).</w:t>
            </w:r>
            <w:r>
              <w:rPr>
                <w:rFonts w:asciiTheme="majorHAnsi" w:hAnsiTheme="majorHAnsi" w:cstheme="majorHAnsi"/>
              </w:rPr>
              <w:t xml:space="preserve"> </w:t>
            </w:r>
            <w:r w:rsidRPr="00351979">
              <w:rPr>
                <w:rFonts w:asciiTheme="majorHAnsi" w:hAnsiTheme="majorHAnsi" w:cstheme="majorHAnsi"/>
              </w:rPr>
              <w:t>Furthermore, it is mandatory to register the activities and the project at PROPPIT/UFOPA</w:t>
            </w:r>
            <w:r>
              <w:rPr>
                <w:rFonts w:asciiTheme="majorHAnsi" w:hAnsiTheme="majorHAnsi" w:cstheme="majorHAnsi"/>
              </w:rPr>
              <w:t>.</w:t>
            </w:r>
            <w:r w:rsidRPr="0078501E">
              <w:rPr>
                <w:rFonts w:asciiTheme="majorHAnsi" w:hAnsiTheme="majorHAnsi" w:cstheme="majorHAnsi"/>
              </w:rPr>
              <w:t xml:space="preserve"> </w:t>
            </w:r>
            <w:r w:rsidRPr="00436323">
              <w:rPr>
                <w:rFonts w:asciiTheme="majorHAnsi" w:hAnsiTheme="majorHAnsi" w:cstheme="majorHAnsi"/>
              </w:rPr>
              <w:t>To transfer samples containing co</w:t>
            </w:r>
            <w:r w:rsidRPr="00436323">
              <w:rPr>
                <w:rFonts w:asciiTheme="majorHAnsi" w:hAnsiTheme="majorHAnsi" w:cstheme="majorHAnsi"/>
              </w:rPr>
              <w:t>n</w:t>
            </w:r>
            <w:r w:rsidRPr="00436323">
              <w:rPr>
                <w:rFonts w:asciiTheme="majorHAnsi" w:hAnsiTheme="majorHAnsi" w:cstheme="majorHAnsi"/>
              </w:rPr>
              <w:t>trolled material abroad, Brazilian law delineates two distinct procedures: sample SHIPMENT or DISPATCH.</w:t>
            </w:r>
          </w:p>
          <w:p w:rsidR="00196D51" w:rsidRPr="005401DC" w:rsidRDefault="00196D51" w:rsidP="006A5DF9">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sidRPr="00642880">
              <w:rPr>
                <w:rFonts w:asciiTheme="majorHAnsi" w:hAnsiTheme="majorHAnsi" w:cstheme="majorHAnsi"/>
              </w:rPr>
              <w:t>For sample SHIPMENT abroad, a MATERIAL TRANSFER AGREEMENT (MTA) must be concluded between the participating institutions. This legal document must be drafted in accordance with Art</w:t>
            </w:r>
            <w:r w:rsidRPr="00642880">
              <w:rPr>
                <w:rFonts w:asciiTheme="majorHAnsi" w:hAnsiTheme="majorHAnsi" w:cstheme="majorHAnsi"/>
              </w:rPr>
              <w:t>i</w:t>
            </w:r>
            <w:r w:rsidRPr="00642880">
              <w:rPr>
                <w:rFonts w:asciiTheme="majorHAnsi" w:hAnsiTheme="majorHAnsi" w:cstheme="majorHAnsi"/>
              </w:rPr>
              <w:t>cle 25, item III, of Decree No. 8,772/2016. At UFOPA, the Vice-Rectorate for Research, Postgrad</w:t>
            </w:r>
            <w:r w:rsidRPr="00642880">
              <w:rPr>
                <w:rFonts w:asciiTheme="majorHAnsi" w:hAnsiTheme="majorHAnsi" w:cstheme="majorHAnsi"/>
              </w:rPr>
              <w:t>u</w:t>
            </w:r>
            <w:r w:rsidRPr="00642880">
              <w:rPr>
                <w:rFonts w:asciiTheme="majorHAnsi" w:hAnsiTheme="majorHAnsi" w:cstheme="majorHAnsi"/>
              </w:rPr>
              <w:t xml:space="preserve">ate Studies, and Technological Innovation (PROPPIT) </w:t>
            </w:r>
            <w:r w:rsidRPr="00642880">
              <w:rPr>
                <w:rFonts w:asciiTheme="majorHAnsi" w:hAnsiTheme="majorHAnsi" w:cstheme="majorHAnsi"/>
              </w:rPr>
              <w:lastRenderedPageBreak/>
              <w:t>controls this d</w:t>
            </w:r>
            <w:r>
              <w:rPr>
                <w:rFonts w:asciiTheme="majorHAnsi" w:hAnsiTheme="majorHAnsi" w:cstheme="majorHAnsi"/>
              </w:rPr>
              <w:t>ocument and the deemed licenses</w:t>
            </w:r>
            <w:r w:rsidRPr="005401DC">
              <w:rPr>
                <w:rFonts w:asciiTheme="majorHAnsi" w:hAnsiTheme="majorHAnsi" w:cstheme="majorHAnsi"/>
              </w:rPr>
              <w:t>.</w:t>
            </w:r>
          </w:p>
          <w:p w:rsidR="00196D51" w:rsidRPr="005401DC" w:rsidRDefault="00196D51" w:rsidP="006A5DF9">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sidRPr="005401DC">
              <w:rPr>
                <w:rFonts w:asciiTheme="majorHAnsi" w:hAnsiTheme="majorHAnsi" w:cstheme="majorHAnsi"/>
              </w:rPr>
              <w:t xml:space="preserve"> </w:t>
            </w:r>
            <w:r w:rsidRPr="00805BD3">
              <w:rPr>
                <w:rFonts w:asciiTheme="majorHAnsi" w:hAnsiTheme="majorHAnsi" w:cstheme="majorHAnsi"/>
              </w:rPr>
              <w:t xml:space="preserve">For sample </w:t>
            </w:r>
            <w:r>
              <w:rPr>
                <w:rFonts w:asciiTheme="majorHAnsi" w:hAnsiTheme="majorHAnsi" w:cstheme="majorHAnsi"/>
              </w:rPr>
              <w:t>DISPATCH</w:t>
            </w:r>
            <w:r w:rsidRPr="00805BD3">
              <w:rPr>
                <w:rFonts w:asciiTheme="majorHAnsi" w:hAnsiTheme="majorHAnsi" w:cstheme="majorHAnsi"/>
              </w:rPr>
              <w:t xml:space="preserve"> of controlled materials abroad for analysis or other services, the samples must be accompanied by a legal document signed by the researcher responsible for sending the mat</w:t>
            </w:r>
            <w:r w:rsidRPr="00805BD3">
              <w:rPr>
                <w:rFonts w:asciiTheme="majorHAnsi" w:hAnsiTheme="majorHAnsi" w:cstheme="majorHAnsi"/>
              </w:rPr>
              <w:t>e</w:t>
            </w:r>
            <w:r w:rsidRPr="00805BD3">
              <w:rPr>
                <w:rFonts w:asciiTheme="majorHAnsi" w:hAnsiTheme="majorHAnsi" w:cstheme="majorHAnsi"/>
              </w:rPr>
              <w:t>rial and the researcher or company that will receive it. After the services have been provided, the mat</w:t>
            </w:r>
            <w:r w:rsidRPr="00805BD3">
              <w:rPr>
                <w:rFonts w:asciiTheme="majorHAnsi" w:hAnsiTheme="majorHAnsi" w:cstheme="majorHAnsi"/>
              </w:rPr>
              <w:t>e</w:t>
            </w:r>
            <w:r w:rsidRPr="00805BD3">
              <w:rPr>
                <w:rFonts w:asciiTheme="majorHAnsi" w:hAnsiTheme="majorHAnsi" w:cstheme="majorHAnsi"/>
              </w:rPr>
              <w:t>ria</w:t>
            </w:r>
            <w:r>
              <w:rPr>
                <w:rFonts w:asciiTheme="majorHAnsi" w:hAnsiTheme="majorHAnsi" w:cstheme="majorHAnsi"/>
              </w:rPr>
              <w:t>l must be returned or destroyed</w:t>
            </w:r>
            <w:r w:rsidRPr="005401DC">
              <w:rPr>
                <w:rFonts w:asciiTheme="majorHAnsi" w:hAnsiTheme="majorHAnsi" w:cstheme="majorHAnsi"/>
              </w:rPr>
              <w:t>.</w:t>
            </w:r>
          </w:p>
        </w:tc>
      </w:tr>
      <w:tr w:rsidR="00196D51"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196D51" w:rsidRPr="005401DC" w:rsidRDefault="00196D51" w:rsidP="006A5DF9">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DÉCIMA TERCEIRA — DA </w:t>
            </w:r>
            <w:r>
              <w:rPr>
                <w:rFonts w:asciiTheme="majorHAnsi" w:hAnsiTheme="majorHAnsi" w:cstheme="majorHAnsi"/>
                <w:b/>
              </w:rPr>
              <w:t>SUSTENT</w:t>
            </w:r>
            <w:r>
              <w:rPr>
                <w:rFonts w:asciiTheme="majorHAnsi" w:hAnsiTheme="majorHAnsi" w:cstheme="majorHAnsi"/>
                <w:b/>
              </w:rPr>
              <w:t>A</w:t>
            </w:r>
            <w:r>
              <w:rPr>
                <w:rFonts w:asciiTheme="majorHAnsi" w:hAnsiTheme="majorHAnsi" w:cstheme="majorHAnsi"/>
                <w:b/>
              </w:rPr>
              <w:t>BILIDADE E DO MEIO-</w:t>
            </w:r>
            <w:r w:rsidRPr="005401DC">
              <w:rPr>
                <w:rFonts w:asciiTheme="majorHAnsi" w:hAnsiTheme="majorHAnsi" w:cstheme="majorHAnsi"/>
                <w:b/>
              </w:rPr>
              <w:t xml:space="preserve"> AMBIENT</w:t>
            </w:r>
            <w:r>
              <w:rPr>
                <w:rFonts w:asciiTheme="majorHAnsi" w:hAnsiTheme="majorHAnsi" w:cstheme="majorHAnsi"/>
                <w:b/>
              </w:rPr>
              <w:t>E</w:t>
            </w:r>
            <w:r w:rsidRPr="005401DC">
              <w:rPr>
                <w:rFonts w:asciiTheme="majorHAnsi" w:hAnsiTheme="majorHAnsi" w:cstheme="majorHAnsi"/>
                <w:b/>
              </w:rPr>
              <w:t xml:space="preserve"> </w:t>
            </w:r>
          </w:p>
          <w:p w:rsidR="00196D51" w:rsidRPr="005401DC"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13.1</w:t>
            </w:r>
            <w:r w:rsidRPr="005401DC">
              <w:rPr>
                <w:rFonts w:asciiTheme="majorHAnsi" w:hAnsiTheme="majorHAnsi" w:cstheme="majorHAnsi"/>
              </w:rPr>
              <w:t xml:space="preserve"> Os partícipes </w:t>
            </w:r>
            <w:r w:rsidRPr="003F54A5">
              <w:rPr>
                <w:rFonts w:asciiTheme="majorHAnsi" w:hAnsiTheme="majorHAnsi" w:cstheme="majorHAnsi"/>
              </w:rPr>
              <w:t>comprometem-se a promover o desenvolvimento sustentável e práticas ecolog</w:t>
            </w:r>
            <w:r w:rsidRPr="003F54A5">
              <w:rPr>
                <w:rFonts w:asciiTheme="majorHAnsi" w:hAnsiTheme="majorHAnsi" w:cstheme="majorHAnsi"/>
              </w:rPr>
              <w:t>i</w:t>
            </w:r>
            <w:r w:rsidRPr="003F54A5">
              <w:rPr>
                <w:rFonts w:asciiTheme="majorHAnsi" w:hAnsiTheme="majorHAnsi" w:cstheme="majorHAnsi"/>
              </w:rPr>
              <w:t>camente corretas, bem como a cumprir a legislação pertinente em ambos os países. Essas práticas i</w:t>
            </w:r>
            <w:r w:rsidRPr="003F54A5">
              <w:rPr>
                <w:rFonts w:asciiTheme="majorHAnsi" w:hAnsiTheme="majorHAnsi" w:cstheme="majorHAnsi"/>
              </w:rPr>
              <w:t>n</w:t>
            </w:r>
            <w:r w:rsidRPr="003F54A5">
              <w:rPr>
                <w:rFonts w:asciiTheme="majorHAnsi" w:hAnsiTheme="majorHAnsi" w:cstheme="majorHAnsi"/>
              </w:rPr>
              <w:t xml:space="preserve">cluem, entre outras, o uso sustentável de recursos e a </w:t>
            </w:r>
            <w:r>
              <w:rPr>
                <w:rFonts w:asciiTheme="majorHAnsi" w:hAnsiTheme="majorHAnsi" w:cstheme="majorHAnsi"/>
              </w:rPr>
              <w:t>mitigação da poluição ambiental</w:t>
            </w:r>
            <w:r w:rsidRPr="005401DC">
              <w:rPr>
                <w:rFonts w:asciiTheme="majorHAnsi" w:hAnsiTheme="majorHAnsi" w:cstheme="majorHAnsi"/>
              </w:rPr>
              <w:t>, mas não se limita</w:t>
            </w:r>
            <w:r w:rsidRPr="005401DC">
              <w:rPr>
                <w:rFonts w:asciiTheme="majorHAnsi" w:hAnsiTheme="majorHAnsi" w:cstheme="majorHAnsi"/>
              </w:rPr>
              <w:t>n</w:t>
            </w:r>
            <w:r w:rsidRPr="005401DC">
              <w:rPr>
                <w:rFonts w:asciiTheme="majorHAnsi" w:hAnsiTheme="majorHAnsi" w:cstheme="majorHAnsi"/>
              </w:rPr>
              <w:t xml:space="preserve">do somente a estas, destacando: </w:t>
            </w:r>
          </w:p>
          <w:p w:rsidR="00196D51" w:rsidRPr="005401DC" w:rsidRDefault="00196D51" w:rsidP="00EC455E">
            <w:pPr>
              <w:tabs>
                <w:tab w:val="left" w:pos="600"/>
              </w:tabs>
              <w:spacing w:after="120" w:line="276" w:lineRule="auto"/>
              <w:ind w:left="176"/>
              <w:jc w:val="both"/>
              <w:rPr>
                <w:rFonts w:asciiTheme="majorHAnsi" w:hAnsiTheme="majorHAnsi" w:cstheme="majorHAnsi"/>
              </w:rPr>
            </w:pPr>
            <w:r w:rsidRPr="005401DC">
              <w:rPr>
                <w:rFonts w:asciiTheme="majorHAnsi" w:hAnsiTheme="majorHAnsi" w:cstheme="majorHAnsi"/>
                <w:b/>
              </w:rPr>
              <w:t>a)</w:t>
            </w:r>
            <w:r>
              <w:rPr>
                <w:rFonts w:asciiTheme="majorHAnsi" w:hAnsiTheme="majorHAnsi" w:cstheme="majorHAnsi"/>
              </w:rPr>
              <w:t xml:space="preserve"> </w:t>
            </w:r>
            <w:r w:rsidRPr="005401DC">
              <w:rPr>
                <w:rFonts w:asciiTheme="majorHAnsi" w:hAnsiTheme="majorHAnsi" w:cstheme="majorHAnsi"/>
              </w:rPr>
              <w:t>Racionalização do uso de substâncias potencia</w:t>
            </w:r>
            <w:r w:rsidRPr="005401DC">
              <w:rPr>
                <w:rFonts w:asciiTheme="majorHAnsi" w:hAnsiTheme="majorHAnsi" w:cstheme="majorHAnsi"/>
              </w:rPr>
              <w:t>l</w:t>
            </w:r>
            <w:r w:rsidRPr="005401DC">
              <w:rPr>
                <w:rFonts w:asciiTheme="majorHAnsi" w:hAnsiTheme="majorHAnsi" w:cstheme="majorHAnsi"/>
              </w:rPr>
              <w:t>mente tóxicas e/ou poluentes;</w:t>
            </w:r>
          </w:p>
          <w:p w:rsidR="00196D51" w:rsidRPr="005401DC" w:rsidRDefault="00196D51" w:rsidP="00EC455E">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 xml:space="preserve">  Racionalização do consumo de energia elétrica e de água;</w:t>
            </w:r>
          </w:p>
          <w:p w:rsidR="00196D51" w:rsidRPr="005401DC" w:rsidRDefault="00196D51" w:rsidP="00EC455E">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 xml:space="preserve"> Adoção do uso de documentação eletrônica, mi</w:t>
            </w:r>
            <w:r w:rsidRPr="005401DC">
              <w:rPr>
                <w:rFonts w:asciiTheme="majorHAnsi" w:hAnsiTheme="majorHAnsi" w:cstheme="majorHAnsi"/>
              </w:rPr>
              <w:t>n</w:t>
            </w:r>
            <w:r w:rsidRPr="005401DC">
              <w:rPr>
                <w:rFonts w:asciiTheme="majorHAnsi" w:hAnsiTheme="majorHAnsi" w:cstheme="majorHAnsi"/>
              </w:rPr>
              <w:t>imizando o uso de papel e impressão;</w:t>
            </w:r>
          </w:p>
          <w:p w:rsidR="00196D51" w:rsidRPr="005401DC" w:rsidRDefault="00196D51" w:rsidP="00EC455E">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d)</w:t>
            </w:r>
            <w:r w:rsidRPr="005401DC">
              <w:rPr>
                <w:rFonts w:asciiTheme="majorHAnsi" w:hAnsiTheme="majorHAnsi" w:cstheme="majorHAnsi"/>
              </w:rPr>
              <w:t xml:space="preserve"> Redução do uso de descartáveis;</w:t>
            </w:r>
          </w:p>
          <w:p w:rsidR="00196D51" w:rsidRPr="005401DC" w:rsidRDefault="00196D51" w:rsidP="00EC455E">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e)</w:t>
            </w:r>
            <w:r w:rsidRPr="005401DC">
              <w:rPr>
                <w:rFonts w:asciiTheme="majorHAnsi" w:hAnsiTheme="majorHAnsi" w:cstheme="majorHAnsi"/>
              </w:rPr>
              <w:t xml:space="preserve"> Destinação adequada dos resíduos, inclusive do lixo eletrônico;</w:t>
            </w:r>
          </w:p>
          <w:p w:rsidR="00196D51" w:rsidRPr="005401DC" w:rsidRDefault="00196D51" w:rsidP="00EC455E">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f)</w:t>
            </w:r>
            <w:r w:rsidRPr="005401DC">
              <w:rPr>
                <w:rFonts w:asciiTheme="majorHAnsi" w:hAnsiTheme="majorHAnsi" w:cstheme="majorHAnsi"/>
              </w:rPr>
              <w:t xml:space="preserve"> </w:t>
            </w:r>
            <w:r w:rsidR="00ED1BAE" w:rsidRPr="00ED1BAE">
              <w:rPr>
                <w:rFonts w:asciiTheme="majorHAnsi" w:hAnsiTheme="majorHAnsi" w:cstheme="majorHAnsi"/>
              </w:rPr>
              <w:t>Respeito à fauna e flora, e uso sustentável do meio ambiente</w:t>
            </w:r>
            <w:r>
              <w:rPr>
                <w:rFonts w:asciiTheme="majorHAnsi" w:hAnsiTheme="majorHAnsi" w:cstheme="majorHAnsi"/>
              </w:rPr>
              <w:t>;</w:t>
            </w:r>
          </w:p>
          <w:p w:rsidR="00196D51" w:rsidRDefault="00196D51" w:rsidP="00EC455E">
            <w:pPr>
              <w:tabs>
                <w:tab w:val="left" w:pos="459"/>
              </w:tabs>
              <w:spacing w:after="120" w:line="276" w:lineRule="auto"/>
              <w:ind w:left="176"/>
              <w:jc w:val="both"/>
              <w:rPr>
                <w:rFonts w:asciiTheme="majorHAnsi" w:hAnsiTheme="majorHAnsi" w:cstheme="majorHAnsi"/>
              </w:rPr>
            </w:pPr>
            <w:r w:rsidRPr="005401DC">
              <w:rPr>
                <w:rFonts w:asciiTheme="majorHAnsi" w:hAnsiTheme="majorHAnsi" w:cstheme="majorHAnsi"/>
                <w:b/>
              </w:rPr>
              <w:t>g)</w:t>
            </w:r>
            <w:r w:rsidR="00BD3082" w:rsidRPr="00BD3082">
              <w:rPr>
                <w:rFonts w:asciiTheme="majorHAnsi" w:hAnsiTheme="majorHAnsi" w:cstheme="majorHAnsi"/>
              </w:rPr>
              <w:t xml:space="preserve"> prevenção e c</w:t>
            </w:r>
            <w:r w:rsidRPr="00BD3082">
              <w:rPr>
                <w:rFonts w:asciiTheme="majorHAnsi" w:hAnsiTheme="majorHAnsi" w:cstheme="majorHAnsi"/>
              </w:rPr>
              <w:t>ombate</w:t>
            </w:r>
            <w:r w:rsidRPr="005401DC">
              <w:rPr>
                <w:rFonts w:asciiTheme="majorHAnsi" w:hAnsiTheme="majorHAnsi" w:cstheme="majorHAnsi"/>
              </w:rPr>
              <w:t xml:space="preserve"> à biopirataria;</w:t>
            </w:r>
          </w:p>
        </w:tc>
        <w:tc>
          <w:tcPr>
            <w:tcW w:w="5094" w:type="dxa"/>
            <w:gridSpan w:val="2"/>
            <w:tcBorders>
              <w:top w:val="nil"/>
              <w:left w:val="single" w:sz="4" w:space="0" w:color="auto"/>
              <w:bottom w:val="nil"/>
              <w:right w:val="nil"/>
            </w:tcBorders>
          </w:tcPr>
          <w:p w:rsidR="00196D51" w:rsidRDefault="00196D51" w:rsidP="006A5DF9">
            <w:pPr>
              <w:spacing w:before="120" w:after="120" w:line="276" w:lineRule="auto"/>
              <w:jc w:val="both"/>
              <w:rPr>
                <w:rFonts w:asciiTheme="majorHAnsi" w:hAnsiTheme="majorHAnsi" w:cstheme="majorHAnsi"/>
                <w:b/>
              </w:rPr>
            </w:pPr>
            <w:r>
              <w:rPr>
                <w:rFonts w:asciiTheme="majorHAnsi" w:hAnsiTheme="majorHAnsi" w:cstheme="majorHAnsi"/>
                <w:b/>
              </w:rPr>
              <w:t>ARTICLE 13</w:t>
            </w:r>
            <w:r w:rsidRPr="005401DC">
              <w:rPr>
                <w:rFonts w:asciiTheme="majorHAnsi" w:hAnsiTheme="majorHAnsi" w:cstheme="majorHAnsi"/>
                <w:b/>
              </w:rPr>
              <w:t xml:space="preserve"> – </w:t>
            </w:r>
            <w:r w:rsidRPr="00F81F65">
              <w:rPr>
                <w:rFonts w:asciiTheme="majorHAnsi" w:hAnsiTheme="majorHAnsi" w:cstheme="majorHAnsi"/>
                <w:b/>
              </w:rPr>
              <w:t>SUSTAINABILITY AND ENVIRONMENT</w:t>
            </w:r>
          </w:p>
          <w:p w:rsidR="00196D51" w:rsidRDefault="00196D51" w:rsidP="00EC455E">
            <w:pPr>
              <w:spacing w:after="120" w:line="276" w:lineRule="auto"/>
              <w:jc w:val="both"/>
              <w:rPr>
                <w:rFonts w:asciiTheme="majorHAnsi" w:hAnsiTheme="majorHAnsi" w:cstheme="majorHAnsi"/>
              </w:rPr>
            </w:pPr>
            <w:r w:rsidRPr="005401DC">
              <w:rPr>
                <w:rFonts w:asciiTheme="majorHAnsi" w:hAnsiTheme="majorHAnsi" w:cstheme="majorHAnsi"/>
                <w:b/>
              </w:rPr>
              <w:t>13.1</w:t>
            </w:r>
            <w:r w:rsidRPr="005401DC">
              <w:rPr>
                <w:rFonts w:asciiTheme="majorHAnsi" w:hAnsiTheme="majorHAnsi" w:cstheme="majorHAnsi"/>
              </w:rPr>
              <w:t xml:space="preserve"> </w:t>
            </w:r>
            <w:r w:rsidRPr="002C7E15">
              <w:rPr>
                <w:rFonts w:asciiTheme="majorHAnsi" w:hAnsiTheme="majorHAnsi" w:cstheme="majorHAnsi"/>
              </w:rPr>
              <w:t>Participating institutions commit to promot</w:t>
            </w:r>
            <w:r>
              <w:rPr>
                <w:rFonts w:asciiTheme="majorHAnsi" w:hAnsiTheme="majorHAnsi" w:cstheme="majorHAnsi"/>
              </w:rPr>
              <w:t>e</w:t>
            </w:r>
            <w:r w:rsidRPr="002C7E15">
              <w:rPr>
                <w:rFonts w:asciiTheme="majorHAnsi" w:hAnsiTheme="majorHAnsi" w:cstheme="majorHAnsi"/>
              </w:rPr>
              <w:t xml:space="preserve"> sustainable development and environmentally frien</w:t>
            </w:r>
            <w:r w:rsidRPr="002C7E15">
              <w:rPr>
                <w:rFonts w:asciiTheme="majorHAnsi" w:hAnsiTheme="majorHAnsi" w:cstheme="majorHAnsi"/>
              </w:rPr>
              <w:t>d</w:t>
            </w:r>
            <w:r w:rsidRPr="002C7E15">
              <w:rPr>
                <w:rFonts w:asciiTheme="majorHAnsi" w:hAnsiTheme="majorHAnsi" w:cstheme="majorHAnsi"/>
              </w:rPr>
              <w:t xml:space="preserve">ly practices, as well as </w:t>
            </w:r>
            <w:r>
              <w:rPr>
                <w:rFonts w:asciiTheme="majorHAnsi" w:hAnsiTheme="majorHAnsi" w:cstheme="majorHAnsi"/>
              </w:rPr>
              <w:t xml:space="preserve">to </w:t>
            </w:r>
            <w:r w:rsidRPr="002C7E15">
              <w:rPr>
                <w:rFonts w:asciiTheme="majorHAnsi" w:hAnsiTheme="majorHAnsi" w:cstheme="majorHAnsi"/>
              </w:rPr>
              <w:t xml:space="preserve">comply with related </w:t>
            </w:r>
            <w:r>
              <w:rPr>
                <w:rFonts w:asciiTheme="majorHAnsi" w:hAnsiTheme="majorHAnsi" w:cstheme="majorHAnsi"/>
              </w:rPr>
              <w:t>regul</w:t>
            </w:r>
            <w:r>
              <w:rPr>
                <w:rFonts w:asciiTheme="majorHAnsi" w:hAnsiTheme="majorHAnsi" w:cstheme="majorHAnsi"/>
              </w:rPr>
              <w:t>a</w:t>
            </w:r>
            <w:r>
              <w:rPr>
                <w:rFonts w:asciiTheme="majorHAnsi" w:hAnsiTheme="majorHAnsi" w:cstheme="majorHAnsi"/>
              </w:rPr>
              <w:t>tions</w:t>
            </w:r>
            <w:r w:rsidRPr="002C7E15">
              <w:rPr>
                <w:rFonts w:asciiTheme="majorHAnsi" w:hAnsiTheme="majorHAnsi" w:cstheme="majorHAnsi"/>
              </w:rPr>
              <w:t xml:space="preserve"> in both countries. These practices include the sustainable use of resources and the mitigation of environmental pollution. This includes, but i</w:t>
            </w:r>
            <w:r>
              <w:rPr>
                <w:rFonts w:asciiTheme="majorHAnsi" w:hAnsiTheme="majorHAnsi" w:cstheme="majorHAnsi"/>
              </w:rPr>
              <w:t>s not li</w:t>
            </w:r>
            <w:r>
              <w:rPr>
                <w:rFonts w:asciiTheme="majorHAnsi" w:hAnsiTheme="majorHAnsi" w:cstheme="majorHAnsi"/>
              </w:rPr>
              <w:t>m</w:t>
            </w:r>
            <w:r>
              <w:rPr>
                <w:rFonts w:asciiTheme="majorHAnsi" w:hAnsiTheme="majorHAnsi" w:cstheme="majorHAnsi"/>
              </w:rPr>
              <w:t>ited to, the following</w:t>
            </w:r>
            <w:r w:rsidRPr="008D23D4">
              <w:rPr>
                <w:rFonts w:asciiTheme="majorHAnsi" w:hAnsiTheme="majorHAnsi" w:cstheme="majorHAnsi"/>
              </w:rPr>
              <w:t>:</w:t>
            </w:r>
          </w:p>
          <w:p w:rsidR="00196D51" w:rsidRPr="005401DC" w:rsidRDefault="00196D51" w:rsidP="00EC455E">
            <w:pPr>
              <w:spacing w:after="120" w:line="276" w:lineRule="auto"/>
              <w:ind w:left="175"/>
              <w:jc w:val="both"/>
              <w:rPr>
                <w:rFonts w:asciiTheme="majorHAnsi" w:hAnsiTheme="majorHAnsi" w:cstheme="majorHAnsi"/>
                <w:b/>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sidRPr="00F54C4D">
              <w:rPr>
                <w:rFonts w:asciiTheme="majorHAnsi" w:hAnsiTheme="majorHAnsi" w:cstheme="majorHAnsi"/>
              </w:rPr>
              <w:t>To avoid potentially toxic and/or environmenta</w:t>
            </w:r>
            <w:r w:rsidRPr="00F54C4D">
              <w:rPr>
                <w:rFonts w:asciiTheme="majorHAnsi" w:hAnsiTheme="majorHAnsi" w:cstheme="majorHAnsi"/>
              </w:rPr>
              <w:t>l</w:t>
            </w:r>
            <w:r w:rsidRPr="00F54C4D">
              <w:rPr>
                <w:rFonts w:asciiTheme="majorHAnsi" w:hAnsiTheme="majorHAnsi" w:cstheme="majorHAnsi"/>
              </w:rPr>
              <w:t>ly harmful substances use;</w:t>
            </w:r>
          </w:p>
          <w:p w:rsidR="00196D51" w:rsidRPr="005401DC" w:rsidRDefault="00196D51" w:rsidP="00EC455E">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sidRPr="005401DC">
              <w:rPr>
                <w:rFonts w:asciiTheme="majorHAnsi" w:hAnsiTheme="majorHAnsi" w:cstheme="majorHAnsi"/>
              </w:rPr>
              <w:t xml:space="preserve"> </w:t>
            </w:r>
            <w:r>
              <w:rPr>
                <w:rFonts w:asciiTheme="majorHAnsi" w:hAnsiTheme="majorHAnsi" w:cstheme="majorHAnsi"/>
              </w:rPr>
              <w:t xml:space="preserve"> </w:t>
            </w:r>
            <w:r w:rsidRPr="00F54C4D">
              <w:rPr>
                <w:rFonts w:asciiTheme="majorHAnsi" w:hAnsiTheme="majorHAnsi" w:cstheme="majorHAnsi"/>
              </w:rPr>
              <w:t>To improve energy and water efficiency</w:t>
            </w:r>
            <w:r w:rsidRPr="00A14DF9">
              <w:rPr>
                <w:rFonts w:asciiTheme="majorHAnsi" w:hAnsiTheme="majorHAnsi" w:cstheme="majorHAnsi"/>
              </w:rPr>
              <w:t>;</w:t>
            </w:r>
          </w:p>
          <w:p w:rsidR="00196D51" w:rsidRPr="005401DC" w:rsidRDefault="00196D51" w:rsidP="00EC455E">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c)</w:t>
            </w:r>
            <w:r w:rsidRPr="005401DC">
              <w:rPr>
                <w:rFonts w:asciiTheme="majorHAnsi" w:hAnsiTheme="majorHAnsi" w:cstheme="majorHAnsi"/>
              </w:rPr>
              <w:t xml:space="preserve"> </w:t>
            </w:r>
            <w:r w:rsidRPr="00F54C4D">
              <w:rPr>
                <w:rFonts w:asciiTheme="majorHAnsi" w:hAnsiTheme="majorHAnsi" w:cstheme="majorHAnsi"/>
              </w:rPr>
              <w:t>To minimize paper usage and printing by using electronic documentation</w:t>
            </w:r>
            <w:r w:rsidRPr="005401DC">
              <w:rPr>
                <w:rFonts w:asciiTheme="majorHAnsi" w:hAnsiTheme="majorHAnsi" w:cstheme="majorHAnsi"/>
              </w:rPr>
              <w:t>;</w:t>
            </w:r>
          </w:p>
          <w:p w:rsidR="00196D51" w:rsidRPr="005401DC" w:rsidRDefault="00196D51" w:rsidP="00EC455E">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d)</w:t>
            </w:r>
            <w:r w:rsidRPr="005401DC">
              <w:rPr>
                <w:rFonts w:asciiTheme="majorHAnsi" w:hAnsiTheme="majorHAnsi" w:cstheme="majorHAnsi"/>
              </w:rPr>
              <w:t xml:space="preserve"> </w:t>
            </w:r>
            <w:r w:rsidRPr="004E5EA2">
              <w:rPr>
                <w:rFonts w:asciiTheme="majorHAnsi" w:hAnsiTheme="majorHAnsi" w:cstheme="majorHAnsi"/>
              </w:rPr>
              <w:t>To reduce disposable products</w:t>
            </w:r>
            <w:r>
              <w:rPr>
                <w:rFonts w:asciiTheme="majorHAnsi" w:hAnsiTheme="majorHAnsi" w:cstheme="majorHAnsi"/>
              </w:rPr>
              <w:t>’</w:t>
            </w:r>
            <w:r w:rsidRPr="004E5EA2">
              <w:rPr>
                <w:rFonts w:asciiTheme="majorHAnsi" w:hAnsiTheme="majorHAnsi" w:cstheme="majorHAnsi"/>
              </w:rPr>
              <w:t xml:space="preserve"> usage</w:t>
            </w:r>
            <w:r w:rsidRPr="005401DC">
              <w:rPr>
                <w:rFonts w:asciiTheme="majorHAnsi" w:hAnsiTheme="majorHAnsi" w:cstheme="majorHAnsi"/>
              </w:rPr>
              <w:t>;</w:t>
            </w:r>
          </w:p>
          <w:p w:rsidR="00196D51" w:rsidRPr="005401DC" w:rsidRDefault="00196D51" w:rsidP="00EC455E">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e)</w:t>
            </w:r>
            <w:r w:rsidRPr="005401DC">
              <w:rPr>
                <w:rFonts w:asciiTheme="majorHAnsi" w:hAnsiTheme="majorHAnsi" w:cstheme="majorHAnsi"/>
              </w:rPr>
              <w:t xml:space="preserve"> </w:t>
            </w:r>
            <w:r w:rsidRPr="00A14DF9">
              <w:rPr>
                <w:rFonts w:asciiTheme="majorHAnsi" w:hAnsiTheme="majorHAnsi" w:cstheme="majorHAnsi"/>
              </w:rPr>
              <w:t>Proper disposal of waste, including electronic waste</w:t>
            </w:r>
            <w:r w:rsidRPr="005401DC">
              <w:rPr>
                <w:rFonts w:asciiTheme="majorHAnsi" w:hAnsiTheme="majorHAnsi" w:cstheme="majorHAnsi"/>
              </w:rPr>
              <w:t>;</w:t>
            </w:r>
          </w:p>
          <w:p w:rsidR="00196D51" w:rsidRPr="005401DC" w:rsidRDefault="00196D51" w:rsidP="00EC455E">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f)</w:t>
            </w:r>
            <w:r w:rsidRPr="005401DC">
              <w:rPr>
                <w:rFonts w:asciiTheme="majorHAnsi" w:hAnsiTheme="majorHAnsi" w:cstheme="majorHAnsi"/>
              </w:rPr>
              <w:t xml:space="preserve"> </w:t>
            </w:r>
            <w:r w:rsidR="00571E24" w:rsidRPr="00571E24">
              <w:rPr>
                <w:rFonts w:asciiTheme="majorHAnsi" w:hAnsiTheme="majorHAnsi" w:cstheme="majorHAnsi"/>
              </w:rPr>
              <w:t>Respect for fauna and flora, and sustainable use of the environment</w:t>
            </w:r>
            <w:r w:rsidR="00571E24">
              <w:rPr>
                <w:rFonts w:asciiTheme="majorHAnsi" w:hAnsiTheme="majorHAnsi" w:cstheme="majorHAnsi"/>
              </w:rPr>
              <w:t xml:space="preserve"> </w:t>
            </w:r>
            <w:r>
              <w:rPr>
                <w:rFonts w:asciiTheme="majorHAnsi" w:hAnsiTheme="majorHAnsi" w:cstheme="majorHAnsi"/>
              </w:rPr>
              <w:t>;</w:t>
            </w:r>
          </w:p>
          <w:p w:rsidR="00196D51" w:rsidRDefault="00196D51" w:rsidP="00D373C9">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g)</w:t>
            </w:r>
            <w:r w:rsidRPr="005401DC">
              <w:rPr>
                <w:rFonts w:asciiTheme="majorHAnsi" w:hAnsiTheme="majorHAnsi" w:cstheme="majorHAnsi"/>
              </w:rPr>
              <w:t xml:space="preserve"> </w:t>
            </w:r>
            <w:r w:rsidR="00571E24" w:rsidRPr="00571E24">
              <w:rPr>
                <w:rFonts w:asciiTheme="majorHAnsi" w:hAnsiTheme="majorHAnsi" w:cstheme="majorHAnsi"/>
              </w:rPr>
              <w:t>Prevention and combating of biopiracy</w:t>
            </w:r>
            <w:r w:rsidRPr="005401DC">
              <w:rPr>
                <w:rFonts w:asciiTheme="majorHAnsi" w:hAnsiTheme="majorHAnsi" w:cstheme="majorHAnsi"/>
              </w:rPr>
              <w: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66095C" w:rsidRDefault="003D6BBF" w:rsidP="00D373C9">
            <w:pPr>
              <w:spacing w:before="120" w:after="120" w:line="276" w:lineRule="auto"/>
              <w:jc w:val="both"/>
              <w:rPr>
                <w:rFonts w:asciiTheme="majorHAnsi" w:hAnsiTheme="majorHAnsi" w:cstheme="majorHAnsi"/>
              </w:rPr>
            </w:pPr>
            <w:r w:rsidRPr="005401DC">
              <w:rPr>
                <w:rFonts w:asciiTheme="majorHAnsi" w:hAnsiTheme="majorHAnsi" w:cstheme="majorHAnsi"/>
                <w:b/>
              </w:rPr>
              <w:t>CLÁUSULA DÉCIMA QUARTA - DA LEGISLAÇÃO ANT</w:t>
            </w:r>
            <w:r w:rsidRPr="005401DC">
              <w:rPr>
                <w:rFonts w:asciiTheme="majorHAnsi" w:hAnsiTheme="majorHAnsi" w:cstheme="majorHAnsi"/>
                <w:b/>
              </w:rPr>
              <w:t>I</w:t>
            </w:r>
            <w:r w:rsidRPr="005401DC">
              <w:rPr>
                <w:rFonts w:asciiTheme="majorHAnsi" w:hAnsiTheme="majorHAnsi" w:cstheme="majorHAnsi"/>
                <w:b/>
              </w:rPr>
              <w:t>CORRUPÇÃO</w:t>
            </w:r>
          </w:p>
          <w:p w:rsidR="003D6BBF" w:rsidRPr="005401DC"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t>14.1</w:t>
            </w:r>
            <w:r w:rsidRPr="005401DC">
              <w:rPr>
                <w:rFonts w:asciiTheme="majorHAnsi" w:hAnsiTheme="majorHAnsi" w:cstheme="majorHAnsi"/>
              </w:rPr>
              <w:tab/>
              <w:t>Os partícipes comprometem-se a adotar as práticas anticorrupção aplicáveis, incluindo medidas relativas a sanções econômicas, previstas tanto na legislação brasileira, quanto na legislação do partícipe estrangeiro, bem como pelas convenções interna</w:t>
            </w:r>
            <w:r w:rsidRPr="005401DC">
              <w:rPr>
                <w:rFonts w:asciiTheme="majorHAnsi" w:hAnsiTheme="majorHAnsi" w:cstheme="majorHAnsi"/>
              </w:rPr>
              <w:t>c</w:t>
            </w:r>
            <w:r w:rsidRPr="005401DC">
              <w:rPr>
                <w:rFonts w:asciiTheme="majorHAnsi" w:hAnsiTheme="majorHAnsi" w:cstheme="majorHAnsi"/>
              </w:rPr>
              <w:t>ionais das quais ambos os países sejam signatários.</w:t>
            </w:r>
          </w:p>
          <w:p w:rsidR="003D6BBF" w:rsidRPr="005401DC"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lastRenderedPageBreak/>
              <w:t>14.2</w:t>
            </w:r>
            <w:r w:rsidRPr="005401DC">
              <w:rPr>
                <w:rFonts w:asciiTheme="majorHAnsi" w:hAnsiTheme="majorHAnsi" w:cstheme="majorHAnsi"/>
              </w:rPr>
              <w:tab/>
              <w:t>Os partícipes declaram que irão tomar todas as medidas necessárias para assegurar que seus a</w:t>
            </w:r>
            <w:r w:rsidRPr="005401DC">
              <w:rPr>
                <w:rFonts w:asciiTheme="majorHAnsi" w:hAnsiTheme="majorHAnsi" w:cstheme="majorHAnsi"/>
              </w:rPr>
              <w:t>s</w:t>
            </w:r>
            <w:r w:rsidRPr="005401DC">
              <w:rPr>
                <w:rFonts w:asciiTheme="majorHAnsi" w:hAnsiTheme="majorHAnsi" w:cstheme="majorHAnsi"/>
              </w:rPr>
              <w:t>sessores, conselheiros, diretores, coordenadores, servidores, funcionários e qualquer pessoa agindo em seu nome, inclusive prepostos e subcontratados, cumpram todas as leis aplicáveis e sigam as políticas, diretrizes e procedimentos relativos ao combate à corrupção, ao suborno, à fraude e à lavagem de di</w:t>
            </w:r>
            <w:r w:rsidRPr="005401DC">
              <w:rPr>
                <w:rFonts w:asciiTheme="majorHAnsi" w:hAnsiTheme="majorHAnsi" w:cstheme="majorHAnsi"/>
              </w:rPr>
              <w:t>n</w:t>
            </w:r>
            <w:r w:rsidRPr="005401DC">
              <w:rPr>
                <w:rFonts w:asciiTheme="majorHAnsi" w:hAnsiTheme="majorHAnsi" w:cstheme="majorHAnsi"/>
              </w:rPr>
              <w:t>heiro, a fim de impedir qualquer atividade fraudule</w:t>
            </w:r>
            <w:r w:rsidRPr="005401DC">
              <w:rPr>
                <w:rFonts w:asciiTheme="majorHAnsi" w:hAnsiTheme="majorHAnsi" w:cstheme="majorHAnsi"/>
              </w:rPr>
              <w:t>n</w:t>
            </w:r>
            <w:r w:rsidRPr="005401DC">
              <w:rPr>
                <w:rFonts w:asciiTheme="majorHAnsi" w:hAnsiTheme="majorHAnsi" w:cstheme="majorHAnsi"/>
              </w:rPr>
              <w:t>ta por si ou por qualquer parte relacionada, incluindo oferecer ou prometer, direta ou indiretamente, qualquer valor monetário, presente, empréstimo, serviço, informações sigilosas ou qualquer objeto de valor para:</w:t>
            </w:r>
          </w:p>
          <w:p w:rsidR="003D6BBF" w:rsidRPr="005401DC" w:rsidRDefault="003D6BBF" w:rsidP="008E4F72">
            <w:pPr>
              <w:spacing w:after="120" w:line="276" w:lineRule="auto"/>
              <w:ind w:left="175"/>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 xml:space="preserve"> Qualquer funcionário do governo (agente, serv</w:t>
            </w:r>
            <w:r w:rsidRPr="005401DC">
              <w:rPr>
                <w:rFonts w:asciiTheme="majorHAnsi" w:hAnsiTheme="majorHAnsi" w:cstheme="majorHAnsi"/>
              </w:rPr>
              <w:t>i</w:t>
            </w:r>
            <w:r w:rsidRPr="005401DC">
              <w:rPr>
                <w:rFonts w:asciiTheme="majorHAnsi" w:hAnsiTheme="majorHAnsi" w:cstheme="majorHAnsi"/>
              </w:rPr>
              <w:t>dor, ou membro de sua família);</w:t>
            </w:r>
          </w:p>
          <w:p w:rsidR="003D6BBF" w:rsidRPr="005401DC" w:rsidRDefault="003D6BBF" w:rsidP="008E4F72">
            <w:pPr>
              <w:spacing w:after="120" w:line="276" w:lineRule="auto"/>
              <w:ind w:left="175"/>
              <w:jc w:val="both"/>
              <w:rPr>
                <w:rFonts w:asciiTheme="majorHAnsi" w:hAnsiTheme="majorHAnsi" w:cstheme="majorHAnsi"/>
              </w:rPr>
            </w:pPr>
            <w:r w:rsidRPr="005401DC">
              <w:rPr>
                <w:rFonts w:asciiTheme="majorHAnsi" w:hAnsiTheme="majorHAnsi" w:cstheme="majorHAnsi"/>
                <w:b/>
              </w:rPr>
              <w:t xml:space="preserve">b) </w:t>
            </w:r>
            <w:r w:rsidRPr="005401DC">
              <w:rPr>
                <w:rFonts w:asciiTheme="majorHAnsi" w:hAnsiTheme="majorHAnsi" w:cstheme="majorHAnsi"/>
              </w:rPr>
              <w:t>Qualquer partido político (incluindo funcionário ou pessoa que detenha cargo no partido político) ou candidato a cargo político;</w:t>
            </w:r>
          </w:p>
          <w:p w:rsidR="003D6BBF" w:rsidRPr="005401DC" w:rsidRDefault="003D6BBF" w:rsidP="008E4F72">
            <w:pPr>
              <w:spacing w:after="120" w:line="276" w:lineRule="auto"/>
              <w:ind w:left="175"/>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 xml:space="preserve"> Qualquer pessoa que tenha conhecimento de a</w:t>
            </w:r>
            <w:r w:rsidRPr="005401DC">
              <w:rPr>
                <w:rFonts w:asciiTheme="majorHAnsi" w:hAnsiTheme="majorHAnsi" w:cstheme="majorHAnsi"/>
              </w:rPr>
              <w:t>l</w:t>
            </w:r>
            <w:r w:rsidRPr="005401DC">
              <w:rPr>
                <w:rFonts w:asciiTheme="majorHAnsi" w:hAnsiTheme="majorHAnsi" w:cstheme="majorHAnsi"/>
              </w:rPr>
              <w:t>guma proposta ou tentativa de suborno oferecida a qualquer pessoa mencionada nos subitens anter</w:t>
            </w:r>
            <w:r w:rsidRPr="005401DC">
              <w:rPr>
                <w:rFonts w:asciiTheme="majorHAnsi" w:hAnsiTheme="majorHAnsi" w:cstheme="majorHAnsi"/>
              </w:rPr>
              <w:t>i</w:t>
            </w:r>
            <w:r w:rsidRPr="005401DC">
              <w:rPr>
                <w:rFonts w:asciiTheme="majorHAnsi" w:hAnsiTheme="majorHAnsi" w:cstheme="majorHAnsi"/>
              </w:rPr>
              <w:t>ores que utilize a informação com finalidade de o</w:t>
            </w:r>
            <w:r w:rsidRPr="005401DC">
              <w:rPr>
                <w:rFonts w:asciiTheme="majorHAnsi" w:hAnsiTheme="majorHAnsi" w:cstheme="majorHAnsi"/>
              </w:rPr>
              <w:t>b</w:t>
            </w:r>
            <w:r w:rsidRPr="005401DC">
              <w:rPr>
                <w:rFonts w:asciiTheme="majorHAnsi" w:hAnsiTheme="majorHAnsi" w:cstheme="majorHAnsi"/>
              </w:rPr>
              <w:t xml:space="preserve">ter financiamento, direcionar negócios a qualquer pessoa ou entidade, ou que vise garantir qualquer outra vantagem indevida. </w:t>
            </w:r>
          </w:p>
          <w:p w:rsidR="003D6BBF" w:rsidRDefault="003D6BBF" w:rsidP="008E4F72">
            <w:pPr>
              <w:spacing w:after="120" w:line="276" w:lineRule="auto"/>
              <w:rPr>
                <w:rFonts w:asciiTheme="majorHAnsi" w:hAnsiTheme="majorHAnsi" w:cstheme="majorHAnsi"/>
              </w:rPr>
            </w:pPr>
            <w:r w:rsidRPr="005401DC">
              <w:rPr>
                <w:rFonts w:asciiTheme="majorHAnsi" w:hAnsiTheme="majorHAnsi" w:cstheme="majorHAnsi"/>
                <w:b/>
              </w:rPr>
              <w:t>14.3</w:t>
            </w:r>
            <w:r w:rsidRPr="005401DC">
              <w:rPr>
                <w:rFonts w:asciiTheme="majorHAnsi" w:hAnsiTheme="majorHAnsi" w:cstheme="majorHAnsi"/>
              </w:rPr>
              <w:t xml:space="preserve"> O partícipe </w:t>
            </w:r>
            <w:r>
              <w:rPr>
                <w:rFonts w:asciiTheme="majorHAnsi" w:hAnsiTheme="majorHAnsi" w:cstheme="majorHAnsi"/>
              </w:rPr>
              <w:t>notificará o outro prontamente,</w:t>
            </w:r>
            <w:r w:rsidRPr="005D07A6">
              <w:rPr>
                <w:rFonts w:asciiTheme="majorHAnsi" w:hAnsiTheme="majorHAnsi" w:cstheme="majorHAnsi"/>
              </w:rPr>
              <w:t xml:space="preserve"> p</w:t>
            </w:r>
            <w:r w:rsidRPr="005D07A6">
              <w:rPr>
                <w:rFonts w:asciiTheme="majorHAnsi" w:hAnsiTheme="majorHAnsi" w:cstheme="majorHAnsi"/>
              </w:rPr>
              <w:t>e</w:t>
            </w:r>
            <w:r w:rsidRPr="005D07A6">
              <w:rPr>
                <w:rFonts w:asciiTheme="majorHAnsi" w:hAnsiTheme="majorHAnsi" w:cstheme="majorHAnsi"/>
              </w:rPr>
              <w:t>los meios oficiais previamente acordados,</w:t>
            </w:r>
            <w:r>
              <w:rPr>
                <w:rFonts w:asciiTheme="majorHAnsi" w:hAnsiTheme="majorHAnsi" w:cstheme="majorHAnsi"/>
              </w:rPr>
              <w:t xml:space="preserve"> </w:t>
            </w:r>
            <w:r w:rsidRPr="005401DC">
              <w:rPr>
                <w:rFonts w:asciiTheme="majorHAnsi" w:hAnsiTheme="majorHAnsi" w:cstheme="majorHAnsi"/>
              </w:rPr>
              <w:t>a respeito de qualquer suspeita ou violação do di</w:t>
            </w:r>
            <w:r>
              <w:rPr>
                <w:rFonts w:asciiTheme="majorHAnsi" w:hAnsiTheme="majorHAnsi" w:cstheme="majorHAnsi"/>
              </w:rPr>
              <w:t>sposto nas Leis Anticorrupção,</w:t>
            </w:r>
            <w:r w:rsidRPr="005401DC">
              <w:rPr>
                <w:rFonts w:asciiTheme="majorHAnsi" w:hAnsiTheme="majorHAnsi" w:cstheme="majorHAnsi"/>
              </w:rPr>
              <w:t xml:space="preserve"> às disposições desta Cláusula</w:t>
            </w:r>
            <w:r>
              <w:rPr>
                <w:rFonts w:asciiTheme="majorHAnsi" w:hAnsiTheme="majorHAnsi" w:cstheme="majorHAnsi"/>
              </w:rPr>
              <w:t xml:space="preserve">, ou </w:t>
            </w:r>
            <w:r w:rsidRPr="005401DC">
              <w:rPr>
                <w:rFonts w:asciiTheme="majorHAnsi" w:hAnsiTheme="majorHAnsi" w:cstheme="majorHAnsi"/>
              </w:rPr>
              <w:t>qualquer suspeita de participação em práticas de suborno ou corrupção.</w:t>
            </w:r>
          </w:p>
        </w:tc>
        <w:tc>
          <w:tcPr>
            <w:tcW w:w="5056" w:type="dxa"/>
            <w:tcBorders>
              <w:top w:val="nil"/>
              <w:left w:val="single" w:sz="4" w:space="0" w:color="auto"/>
              <w:bottom w:val="nil"/>
              <w:right w:val="nil"/>
            </w:tcBorders>
          </w:tcPr>
          <w:p w:rsidR="008570EE" w:rsidRDefault="008570EE" w:rsidP="00D373C9">
            <w:pPr>
              <w:spacing w:before="120" w:after="120" w:line="276" w:lineRule="auto"/>
              <w:jc w:val="both"/>
              <w:rPr>
                <w:rFonts w:asciiTheme="majorHAnsi" w:hAnsiTheme="majorHAnsi" w:cstheme="majorHAnsi"/>
                <w:b/>
              </w:rPr>
            </w:pPr>
            <w:r>
              <w:rPr>
                <w:rFonts w:asciiTheme="majorHAnsi" w:hAnsiTheme="majorHAnsi" w:cstheme="majorHAnsi"/>
                <w:b/>
              </w:rPr>
              <w:lastRenderedPageBreak/>
              <w:t>ARTICLE 14</w:t>
            </w:r>
            <w:r w:rsidRPr="005401DC">
              <w:rPr>
                <w:rFonts w:asciiTheme="majorHAnsi" w:hAnsiTheme="majorHAnsi" w:cstheme="majorHAnsi"/>
                <w:b/>
              </w:rPr>
              <w:t xml:space="preserve"> – </w:t>
            </w:r>
            <w:r>
              <w:rPr>
                <w:rFonts w:asciiTheme="majorHAnsi" w:hAnsiTheme="majorHAnsi" w:cstheme="majorHAnsi"/>
                <w:b/>
              </w:rPr>
              <w:t>ANTI-CORRUPTION PROVISIONS</w:t>
            </w:r>
          </w:p>
          <w:p w:rsidR="008570EE" w:rsidRDefault="008570EE" w:rsidP="008E4F72">
            <w:pPr>
              <w:spacing w:after="120" w:line="276" w:lineRule="auto"/>
              <w:jc w:val="both"/>
              <w:rPr>
                <w:rFonts w:asciiTheme="majorHAnsi" w:hAnsiTheme="majorHAnsi" w:cstheme="majorHAnsi"/>
              </w:rPr>
            </w:pPr>
            <w:r w:rsidRPr="005401DC">
              <w:rPr>
                <w:rFonts w:asciiTheme="majorHAnsi" w:hAnsiTheme="majorHAnsi" w:cstheme="majorHAnsi"/>
                <w:b/>
              </w:rPr>
              <w:t>14.1</w:t>
            </w:r>
            <w:r w:rsidRPr="005401DC">
              <w:rPr>
                <w:rFonts w:asciiTheme="majorHAnsi" w:hAnsiTheme="majorHAnsi" w:cstheme="majorHAnsi"/>
              </w:rPr>
              <w:t xml:space="preserve"> </w:t>
            </w:r>
            <w:r w:rsidRPr="00DD1871">
              <w:rPr>
                <w:rFonts w:asciiTheme="majorHAnsi" w:hAnsiTheme="majorHAnsi" w:cstheme="majorHAnsi"/>
              </w:rPr>
              <w:t>Participating institutions commit to comply with all applicable anti-corruption laws, regulations, and economic sanctions measures of both countries, as well as international conventions to which</w:t>
            </w:r>
            <w:r>
              <w:rPr>
                <w:rFonts w:asciiTheme="majorHAnsi" w:hAnsiTheme="majorHAnsi" w:cstheme="majorHAnsi"/>
              </w:rPr>
              <w:t xml:space="preserve"> both cou</w:t>
            </w:r>
            <w:r>
              <w:rPr>
                <w:rFonts w:asciiTheme="majorHAnsi" w:hAnsiTheme="majorHAnsi" w:cstheme="majorHAnsi"/>
              </w:rPr>
              <w:t>n</w:t>
            </w:r>
            <w:r>
              <w:rPr>
                <w:rFonts w:asciiTheme="majorHAnsi" w:hAnsiTheme="majorHAnsi" w:cstheme="majorHAnsi"/>
              </w:rPr>
              <w:t>tries are signatories</w:t>
            </w:r>
            <w:r w:rsidRPr="005401DC">
              <w:rPr>
                <w:rFonts w:asciiTheme="majorHAnsi" w:hAnsiTheme="majorHAnsi" w:cstheme="majorHAnsi"/>
              </w:rPr>
              <w:t>.</w:t>
            </w:r>
          </w:p>
          <w:p w:rsidR="003D6BBF"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t>14.2</w:t>
            </w:r>
            <w:r w:rsidRPr="005401DC">
              <w:rPr>
                <w:rFonts w:asciiTheme="majorHAnsi" w:hAnsiTheme="majorHAnsi" w:cstheme="majorHAnsi"/>
              </w:rPr>
              <w:t xml:space="preserve"> </w:t>
            </w:r>
            <w:r w:rsidRPr="00CF0DFC">
              <w:rPr>
                <w:rFonts w:asciiTheme="majorHAnsi" w:hAnsiTheme="majorHAnsi" w:cstheme="majorHAnsi"/>
              </w:rPr>
              <w:t>Participating institutions declare that they will take all necessary measures to ensure that their adv</w:t>
            </w:r>
            <w:r w:rsidRPr="00CF0DFC">
              <w:rPr>
                <w:rFonts w:asciiTheme="majorHAnsi" w:hAnsiTheme="majorHAnsi" w:cstheme="majorHAnsi"/>
              </w:rPr>
              <w:t>i</w:t>
            </w:r>
            <w:r w:rsidRPr="00CF0DFC">
              <w:rPr>
                <w:rFonts w:asciiTheme="majorHAnsi" w:hAnsiTheme="majorHAnsi" w:cstheme="majorHAnsi"/>
              </w:rPr>
              <w:lastRenderedPageBreak/>
              <w:t xml:space="preserve">sors, counselors, directors, coordinators, </w:t>
            </w:r>
            <w:r>
              <w:rPr>
                <w:rFonts w:asciiTheme="majorHAnsi" w:hAnsiTheme="majorHAnsi" w:cstheme="majorHAnsi"/>
              </w:rPr>
              <w:t>officials</w:t>
            </w:r>
            <w:r w:rsidRPr="00CF0DFC">
              <w:rPr>
                <w:rFonts w:asciiTheme="majorHAnsi" w:hAnsiTheme="majorHAnsi" w:cstheme="majorHAnsi"/>
              </w:rPr>
              <w:t>, employees and anyone else acting on their behalf - including agents and subcontractors - comply with all applicable laws and follow policies, guidelines, and procedures related to the prevention of corruption, bribery, fraud, and money laundering. These measures are intended to prevent any fraudulent activity by themselves or any related parties, inclu</w:t>
            </w:r>
            <w:r w:rsidRPr="00CF0DFC">
              <w:rPr>
                <w:rFonts w:asciiTheme="majorHAnsi" w:hAnsiTheme="majorHAnsi" w:cstheme="majorHAnsi"/>
              </w:rPr>
              <w:t>d</w:t>
            </w:r>
            <w:r w:rsidRPr="00CF0DFC">
              <w:rPr>
                <w:rFonts w:asciiTheme="majorHAnsi" w:hAnsiTheme="majorHAnsi" w:cstheme="majorHAnsi"/>
              </w:rPr>
              <w:t>ing the direct or indirect offering or promising of any monetary amount, gift, loan, service, confidential information, or anything else of va</w:t>
            </w:r>
            <w:r>
              <w:rPr>
                <w:rFonts w:asciiTheme="majorHAnsi" w:hAnsiTheme="majorHAnsi" w:cstheme="majorHAnsi"/>
              </w:rPr>
              <w:t>lue to</w:t>
            </w:r>
            <w:r w:rsidRPr="005401DC">
              <w:rPr>
                <w:rFonts w:asciiTheme="majorHAnsi" w:hAnsiTheme="majorHAnsi" w:cstheme="majorHAnsi"/>
              </w:rPr>
              <w:t>:</w:t>
            </w:r>
          </w:p>
          <w:p w:rsidR="003D6BBF" w:rsidRPr="005401DC" w:rsidRDefault="003D6BBF" w:rsidP="008E4F72">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sidRPr="00CF0DFC">
              <w:rPr>
                <w:rFonts w:asciiTheme="majorHAnsi" w:hAnsiTheme="majorHAnsi" w:cstheme="majorHAnsi"/>
              </w:rPr>
              <w:t>Any government official (or any agent, employee or family member thereof);</w:t>
            </w:r>
          </w:p>
          <w:p w:rsidR="003D6BBF" w:rsidRPr="005401DC" w:rsidRDefault="003D6BBF" w:rsidP="008E4F72">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b)</w:t>
            </w:r>
            <w:r w:rsidRPr="005401DC">
              <w:rPr>
                <w:rFonts w:asciiTheme="majorHAnsi" w:hAnsiTheme="majorHAnsi" w:cstheme="majorHAnsi"/>
              </w:rPr>
              <w:t xml:space="preserve"> </w:t>
            </w:r>
            <w:r w:rsidRPr="00CF0DFC">
              <w:rPr>
                <w:rFonts w:asciiTheme="majorHAnsi" w:hAnsiTheme="majorHAnsi" w:cstheme="majorHAnsi"/>
              </w:rPr>
              <w:t>Any political party (including any political party or candidate for political office) or</w:t>
            </w:r>
            <w:r>
              <w:rPr>
                <w:rFonts w:asciiTheme="majorHAnsi" w:hAnsiTheme="majorHAnsi" w:cstheme="majorHAnsi"/>
              </w:rPr>
              <w:t xml:space="preserve"> candidate for p</w:t>
            </w:r>
            <w:r>
              <w:rPr>
                <w:rFonts w:asciiTheme="majorHAnsi" w:hAnsiTheme="majorHAnsi" w:cstheme="majorHAnsi"/>
              </w:rPr>
              <w:t>o</w:t>
            </w:r>
            <w:r>
              <w:rPr>
                <w:rFonts w:asciiTheme="majorHAnsi" w:hAnsiTheme="majorHAnsi" w:cstheme="majorHAnsi"/>
              </w:rPr>
              <w:t>litical office</w:t>
            </w:r>
            <w:r w:rsidRPr="005401DC">
              <w:rPr>
                <w:rFonts w:asciiTheme="majorHAnsi" w:hAnsiTheme="majorHAnsi" w:cstheme="majorHAnsi"/>
              </w:rPr>
              <w:t>;</w:t>
            </w:r>
          </w:p>
          <w:p w:rsidR="003D6BBF" w:rsidRPr="005401DC" w:rsidRDefault="003D6BBF" w:rsidP="008E4F72">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c)</w:t>
            </w:r>
            <w:r w:rsidRPr="005401DC">
              <w:rPr>
                <w:rFonts w:asciiTheme="majorHAnsi" w:hAnsiTheme="majorHAnsi" w:cstheme="majorHAnsi"/>
              </w:rPr>
              <w:t xml:space="preserve"> </w:t>
            </w:r>
            <w:r w:rsidRPr="00CF0DFC">
              <w:rPr>
                <w:rFonts w:asciiTheme="majorHAnsi" w:hAnsiTheme="majorHAnsi" w:cstheme="majorHAnsi"/>
              </w:rPr>
              <w:t xml:space="preserve">Anyone who </w:t>
            </w:r>
            <w:r>
              <w:rPr>
                <w:rFonts w:asciiTheme="majorHAnsi" w:hAnsiTheme="majorHAnsi" w:cstheme="majorHAnsi"/>
              </w:rPr>
              <w:t>becomes</w:t>
            </w:r>
            <w:r w:rsidRPr="00CF0DFC">
              <w:rPr>
                <w:rFonts w:asciiTheme="majorHAnsi" w:hAnsiTheme="majorHAnsi" w:cstheme="majorHAnsi"/>
              </w:rPr>
              <w:t xml:space="preserve"> aware of a</w:t>
            </w:r>
            <w:r>
              <w:rPr>
                <w:rFonts w:asciiTheme="majorHAnsi" w:hAnsiTheme="majorHAnsi" w:cstheme="majorHAnsi"/>
              </w:rPr>
              <w:t xml:space="preserve"> proposal</w:t>
            </w:r>
            <w:r w:rsidRPr="00CF0DFC">
              <w:rPr>
                <w:rFonts w:asciiTheme="majorHAnsi" w:hAnsiTheme="majorHAnsi" w:cstheme="majorHAnsi"/>
              </w:rPr>
              <w:t xml:space="preserve"> or </w:t>
            </w:r>
            <w:r>
              <w:rPr>
                <w:rFonts w:asciiTheme="majorHAnsi" w:hAnsiTheme="majorHAnsi" w:cstheme="majorHAnsi"/>
              </w:rPr>
              <w:t>a</w:t>
            </w:r>
            <w:r>
              <w:rPr>
                <w:rFonts w:asciiTheme="majorHAnsi" w:hAnsiTheme="majorHAnsi" w:cstheme="majorHAnsi"/>
              </w:rPr>
              <w:t>t</w:t>
            </w:r>
            <w:r>
              <w:rPr>
                <w:rFonts w:asciiTheme="majorHAnsi" w:hAnsiTheme="majorHAnsi" w:cstheme="majorHAnsi"/>
              </w:rPr>
              <w:t xml:space="preserve">tempt to </w:t>
            </w:r>
            <w:r w:rsidRPr="00CF0DFC">
              <w:rPr>
                <w:rFonts w:asciiTheme="majorHAnsi" w:hAnsiTheme="majorHAnsi" w:cstheme="majorHAnsi"/>
              </w:rPr>
              <w:t xml:space="preserve">bribe any of the </w:t>
            </w:r>
            <w:r>
              <w:rPr>
                <w:rFonts w:asciiTheme="majorHAnsi" w:hAnsiTheme="majorHAnsi" w:cstheme="majorHAnsi"/>
              </w:rPr>
              <w:t>individuals</w:t>
            </w:r>
            <w:r w:rsidRPr="00CF0DFC">
              <w:rPr>
                <w:rFonts w:asciiTheme="majorHAnsi" w:hAnsiTheme="majorHAnsi" w:cstheme="majorHAnsi"/>
              </w:rPr>
              <w:t xml:space="preserve"> reffered to in the preceding </w:t>
            </w:r>
            <w:r>
              <w:rPr>
                <w:rFonts w:asciiTheme="majorHAnsi" w:hAnsiTheme="majorHAnsi" w:cstheme="majorHAnsi"/>
              </w:rPr>
              <w:t>sections</w:t>
            </w:r>
            <w:r w:rsidRPr="00CF0DFC">
              <w:rPr>
                <w:rFonts w:asciiTheme="majorHAnsi" w:hAnsiTheme="majorHAnsi" w:cstheme="majorHAnsi"/>
              </w:rPr>
              <w:t xml:space="preserve"> </w:t>
            </w:r>
            <w:r>
              <w:rPr>
                <w:rFonts w:asciiTheme="majorHAnsi" w:hAnsiTheme="majorHAnsi" w:cstheme="majorHAnsi"/>
              </w:rPr>
              <w:t>and</w:t>
            </w:r>
            <w:r w:rsidRPr="00CF0DFC">
              <w:rPr>
                <w:rFonts w:asciiTheme="majorHAnsi" w:hAnsiTheme="majorHAnsi" w:cstheme="majorHAnsi"/>
              </w:rPr>
              <w:t xml:space="preserve"> use</w:t>
            </w:r>
            <w:r>
              <w:rPr>
                <w:rFonts w:asciiTheme="majorHAnsi" w:hAnsiTheme="majorHAnsi" w:cstheme="majorHAnsi"/>
              </w:rPr>
              <w:t>s such</w:t>
            </w:r>
            <w:r w:rsidRPr="00CF0DFC">
              <w:rPr>
                <w:rFonts w:asciiTheme="majorHAnsi" w:hAnsiTheme="majorHAnsi" w:cstheme="majorHAnsi"/>
              </w:rPr>
              <w:t xml:space="preserve"> information to obtain funding, to direct business to any person or entity, or to obtain any other improper advantage</w:t>
            </w:r>
            <w:r w:rsidRPr="005401DC">
              <w:rPr>
                <w:rFonts w:asciiTheme="majorHAnsi" w:hAnsiTheme="majorHAnsi" w:cstheme="majorHAnsi"/>
              </w:rPr>
              <w:t>.</w:t>
            </w:r>
          </w:p>
          <w:p w:rsidR="003D6BBF" w:rsidRPr="005401DC" w:rsidRDefault="003D6BBF" w:rsidP="008E4F72">
            <w:pPr>
              <w:spacing w:after="120" w:line="276" w:lineRule="auto"/>
              <w:jc w:val="both"/>
              <w:rPr>
                <w:rFonts w:asciiTheme="majorHAnsi" w:hAnsiTheme="majorHAnsi" w:cstheme="majorHAnsi"/>
                <w:b/>
              </w:rPr>
            </w:pPr>
            <w:r w:rsidRPr="005401DC">
              <w:rPr>
                <w:rFonts w:asciiTheme="majorHAnsi" w:hAnsiTheme="majorHAnsi" w:cstheme="majorHAnsi"/>
                <w:b/>
              </w:rPr>
              <w:t>14.3</w:t>
            </w:r>
            <w:r w:rsidRPr="005401DC">
              <w:rPr>
                <w:rFonts w:asciiTheme="majorHAnsi" w:hAnsiTheme="majorHAnsi" w:cstheme="majorHAnsi"/>
              </w:rPr>
              <w:t xml:space="preserve"> </w:t>
            </w:r>
            <w:r w:rsidRPr="00122D3A">
              <w:rPr>
                <w:rFonts w:asciiTheme="majorHAnsi" w:hAnsiTheme="majorHAnsi" w:cstheme="majorHAnsi"/>
              </w:rPr>
              <w:t>The participating institution shall promptly notify the other, via the official means agreed upon in a</w:t>
            </w:r>
            <w:r w:rsidRPr="00122D3A">
              <w:rPr>
                <w:rFonts w:asciiTheme="majorHAnsi" w:hAnsiTheme="majorHAnsi" w:cstheme="majorHAnsi"/>
              </w:rPr>
              <w:t>d</w:t>
            </w:r>
            <w:r w:rsidRPr="00122D3A">
              <w:rPr>
                <w:rFonts w:asciiTheme="majorHAnsi" w:hAnsiTheme="majorHAnsi" w:cstheme="majorHAnsi"/>
              </w:rPr>
              <w:t>vance, of any suspicion of a violation of the Anti-Corruption Laws or these sections, or of any partic</w:t>
            </w:r>
            <w:r w:rsidRPr="00122D3A">
              <w:rPr>
                <w:rFonts w:asciiTheme="majorHAnsi" w:hAnsiTheme="majorHAnsi" w:cstheme="majorHAnsi"/>
              </w:rPr>
              <w:t>i</w:t>
            </w:r>
            <w:r w:rsidRPr="00122D3A">
              <w:rPr>
                <w:rFonts w:asciiTheme="majorHAnsi" w:hAnsiTheme="majorHAnsi" w:cstheme="majorHAnsi"/>
              </w:rPr>
              <w:t xml:space="preserve">pation </w:t>
            </w:r>
            <w:r>
              <w:rPr>
                <w:rFonts w:asciiTheme="majorHAnsi" w:hAnsiTheme="majorHAnsi" w:cstheme="majorHAnsi"/>
              </w:rPr>
              <w:t>in bribery or corrupt practices</w:t>
            </w:r>
            <w:r w:rsidRPr="005401DC">
              <w:rPr>
                <w:rFonts w:asciiTheme="majorHAnsi" w:hAnsiTheme="majorHAnsi" w:cstheme="majorHAnsi"/>
              </w:rPr>
              <w: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562F8F" w:rsidRDefault="003D6BBF" w:rsidP="00F9578E">
            <w:pPr>
              <w:spacing w:before="120" w:after="120" w:line="276" w:lineRule="auto"/>
              <w:jc w:val="both"/>
              <w:rPr>
                <w:rFonts w:asciiTheme="majorHAnsi" w:hAnsiTheme="majorHAnsi" w:cstheme="majorHAnsi"/>
              </w:rPr>
            </w:pPr>
            <w:r w:rsidRPr="005401DC">
              <w:rPr>
                <w:rFonts w:asciiTheme="majorHAnsi" w:hAnsiTheme="majorHAnsi" w:cstheme="majorHAnsi"/>
                <w:b/>
              </w:rPr>
              <w:lastRenderedPageBreak/>
              <w:t>CLÁUSULA DÉCIMA QUINTA - DA LEGISLAÇÃO ANTINEPOTISMO</w:t>
            </w:r>
          </w:p>
          <w:p w:rsidR="003D6BBF"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t>15.1</w:t>
            </w:r>
            <w:r>
              <w:rPr>
                <w:rFonts w:asciiTheme="majorHAnsi" w:hAnsiTheme="majorHAnsi" w:cstheme="majorHAnsi"/>
              </w:rPr>
              <w:t xml:space="preserve"> </w:t>
            </w:r>
            <w:r w:rsidRPr="005401DC">
              <w:rPr>
                <w:rFonts w:asciiTheme="majorHAnsi" w:hAnsiTheme="majorHAnsi" w:cstheme="majorHAnsi"/>
              </w:rPr>
              <w:t>Os partícipes comprometem-se a adotar as práticas antinepotismo aplicáveis previstas tanto na legislação brasileira, quanto na legislação do partícipe estrangeiro</w:t>
            </w:r>
            <w:r>
              <w:rPr>
                <w:rFonts w:asciiTheme="majorHAnsi" w:hAnsiTheme="majorHAnsi" w:cstheme="majorHAnsi"/>
              </w:rPr>
              <w:t>.</w:t>
            </w:r>
          </w:p>
          <w:p w:rsidR="003D6BBF"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t>15.2</w:t>
            </w:r>
            <w:r>
              <w:rPr>
                <w:rFonts w:asciiTheme="majorHAnsi" w:hAnsiTheme="majorHAnsi" w:cstheme="majorHAnsi"/>
              </w:rPr>
              <w:t xml:space="preserve"> </w:t>
            </w:r>
            <w:r w:rsidRPr="00D63E4C">
              <w:rPr>
                <w:rFonts w:asciiTheme="majorHAnsi" w:hAnsiTheme="majorHAnsi" w:cstheme="majorHAnsi"/>
              </w:rPr>
              <w:t>Os partícipes acordam que fica vedada a co</w:t>
            </w:r>
            <w:r w:rsidRPr="00D63E4C">
              <w:rPr>
                <w:rFonts w:asciiTheme="majorHAnsi" w:hAnsiTheme="majorHAnsi" w:cstheme="majorHAnsi"/>
              </w:rPr>
              <w:t>n</w:t>
            </w:r>
            <w:r w:rsidRPr="00D63E4C">
              <w:rPr>
                <w:rFonts w:asciiTheme="majorHAnsi" w:hAnsiTheme="majorHAnsi" w:cstheme="majorHAnsi"/>
              </w:rPr>
              <w:t xml:space="preserve">tratação, direta ou indireta, de familiares de agentes </w:t>
            </w:r>
            <w:r w:rsidRPr="00D63E4C">
              <w:rPr>
                <w:rFonts w:asciiTheme="majorHAnsi" w:hAnsiTheme="majorHAnsi" w:cstheme="majorHAnsi"/>
              </w:rPr>
              <w:lastRenderedPageBreak/>
              <w:t>públicos que exerçam cargo em comissão ou função de confiança, envolvidos na execução do objeto do presente ACI. A relação de parentesco a</w:t>
            </w:r>
            <w:r>
              <w:rPr>
                <w:rFonts w:asciiTheme="majorHAnsi" w:hAnsiTheme="majorHAnsi" w:cstheme="majorHAnsi"/>
              </w:rPr>
              <w:t>brange cônjuges, companheiros e</w:t>
            </w:r>
            <w:r w:rsidRPr="00D63E4C">
              <w:rPr>
                <w:rFonts w:asciiTheme="majorHAnsi" w:hAnsiTheme="majorHAnsi" w:cstheme="majorHAnsi"/>
              </w:rPr>
              <w:t xml:space="preserve"> parentes em linha reta ou colateral, por consanguinidade ou </w:t>
            </w:r>
            <w:r>
              <w:rPr>
                <w:rFonts w:asciiTheme="majorHAnsi" w:hAnsiTheme="majorHAnsi" w:cstheme="majorHAnsi"/>
              </w:rPr>
              <w:t>afinidade, até ao terceiro grau</w:t>
            </w:r>
            <w:r w:rsidRPr="005401DC">
              <w:rPr>
                <w:rFonts w:asciiTheme="majorHAnsi" w:hAnsiTheme="majorHAnsi" w:cstheme="majorHAnsi"/>
              </w:rPr>
              <w:t>.</w:t>
            </w:r>
          </w:p>
        </w:tc>
        <w:tc>
          <w:tcPr>
            <w:tcW w:w="5094" w:type="dxa"/>
            <w:gridSpan w:val="2"/>
            <w:tcBorders>
              <w:top w:val="nil"/>
              <w:left w:val="single" w:sz="4" w:space="0" w:color="auto"/>
              <w:bottom w:val="nil"/>
              <w:right w:val="nil"/>
            </w:tcBorders>
          </w:tcPr>
          <w:p w:rsidR="003D6BBF" w:rsidRDefault="003D6BBF" w:rsidP="00F9578E">
            <w:pPr>
              <w:spacing w:before="120" w:after="120" w:line="276" w:lineRule="auto"/>
              <w:jc w:val="both"/>
              <w:rPr>
                <w:rFonts w:asciiTheme="majorHAnsi" w:hAnsiTheme="majorHAnsi" w:cstheme="majorHAnsi"/>
                <w:b/>
              </w:rPr>
            </w:pPr>
            <w:r>
              <w:rPr>
                <w:rFonts w:asciiTheme="majorHAnsi" w:hAnsiTheme="majorHAnsi" w:cstheme="majorHAnsi"/>
                <w:b/>
              </w:rPr>
              <w:lastRenderedPageBreak/>
              <w:t>ARTICLE 15</w:t>
            </w:r>
            <w:r w:rsidRPr="00546FB5">
              <w:rPr>
                <w:rFonts w:asciiTheme="majorHAnsi" w:hAnsiTheme="majorHAnsi" w:cstheme="majorHAnsi"/>
                <w:b/>
              </w:rPr>
              <w:t xml:space="preserve"> </w:t>
            </w:r>
            <w:r w:rsidRPr="005401DC">
              <w:rPr>
                <w:rFonts w:asciiTheme="majorHAnsi" w:hAnsiTheme="majorHAnsi" w:cstheme="majorHAnsi"/>
                <w:b/>
              </w:rPr>
              <w:t xml:space="preserve"> –</w:t>
            </w:r>
            <w:r w:rsidRPr="00546FB5">
              <w:rPr>
                <w:rFonts w:asciiTheme="majorHAnsi" w:hAnsiTheme="majorHAnsi" w:cstheme="majorHAnsi"/>
                <w:b/>
              </w:rPr>
              <w:t xml:space="preserve"> ANTINEPOTISM</w:t>
            </w:r>
            <w:r>
              <w:rPr>
                <w:rFonts w:asciiTheme="majorHAnsi" w:hAnsiTheme="majorHAnsi" w:cstheme="majorHAnsi"/>
                <w:b/>
              </w:rPr>
              <w:t xml:space="preserve"> PROVISIONS</w:t>
            </w:r>
          </w:p>
          <w:p w:rsidR="003D6BBF" w:rsidRPr="005401DC"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t>15.1</w:t>
            </w:r>
            <w:r w:rsidRPr="005401DC">
              <w:rPr>
                <w:rFonts w:asciiTheme="majorHAnsi" w:hAnsiTheme="majorHAnsi" w:cstheme="majorHAnsi"/>
              </w:rPr>
              <w:t xml:space="preserve"> </w:t>
            </w:r>
            <w:r w:rsidRPr="00546FB5">
              <w:rPr>
                <w:rFonts w:asciiTheme="majorHAnsi" w:hAnsiTheme="majorHAnsi" w:cstheme="majorHAnsi"/>
              </w:rPr>
              <w:t xml:space="preserve">The participating institutions </w:t>
            </w:r>
            <w:r>
              <w:rPr>
                <w:rFonts w:asciiTheme="majorHAnsi" w:hAnsiTheme="majorHAnsi" w:cstheme="majorHAnsi"/>
              </w:rPr>
              <w:t>commit</w:t>
            </w:r>
            <w:r w:rsidRPr="00546FB5">
              <w:rPr>
                <w:rFonts w:asciiTheme="majorHAnsi" w:hAnsiTheme="majorHAnsi" w:cstheme="majorHAnsi"/>
              </w:rPr>
              <w:t xml:space="preserve"> to comply with all applicable antinepotism laws and regulations of both countries</w:t>
            </w:r>
            <w:r w:rsidRPr="005401DC">
              <w:rPr>
                <w:rFonts w:asciiTheme="majorHAnsi" w:hAnsiTheme="majorHAnsi" w:cstheme="majorHAnsi"/>
              </w:rPr>
              <w:t>.</w:t>
            </w:r>
          </w:p>
          <w:p w:rsidR="003D6BBF" w:rsidRPr="005401DC" w:rsidRDefault="003D6BBF" w:rsidP="008E4F72">
            <w:pPr>
              <w:spacing w:after="120" w:line="276" w:lineRule="auto"/>
              <w:jc w:val="both"/>
              <w:rPr>
                <w:rFonts w:asciiTheme="majorHAnsi" w:hAnsiTheme="majorHAnsi" w:cstheme="majorHAnsi"/>
              </w:rPr>
            </w:pPr>
            <w:r w:rsidRPr="005401DC">
              <w:rPr>
                <w:rFonts w:asciiTheme="majorHAnsi" w:hAnsiTheme="majorHAnsi" w:cstheme="majorHAnsi"/>
                <w:b/>
              </w:rPr>
              <w:t>15.2</w:t>
            </w:r>
            <w:r w:rsidRPr="005401DC">
              <w:rPr>
                <w:rFonts w:asciiTheme="majorHAnsi" w:hAnsiTheme="majorHAnsi" w:cstheme="majorHAnsi"/>
              </w:rPr>
              <w:t xml:space="preserve"> </w:t>
            </w:r>
            <w:r w:rsidRPr="001C25ED">
              <w:rPr>
                <w:rFonts w:asciiTheme="majorHAnsi" w:hAnsiTheme="majorHAnsi" w:cstheme="majorHAnsi"/>
              </w:rPr>
              <w:t>The participating institutions agree that the d</w:t>
            </w:r>
            <w:r w:rsidRPr="001C25ED">
              <w:rPr>
                <w:rFonts w:asciiTheme="majorHAnsi" w:hAnsiTheme="majorHAnsi" w:cstheme="majorHAnsi"/>
              </w:rPr>
              <w:t>i</w:t>
            </w:r>
            <w:r w:rsidRPr="001C25ED">
              <w:rPr>
                <w:rFonts w:asciiTheme="majorHAnsi" w:hAnsiTheme="majorHAnsi" w:cstheme="majorHAnsi"/>
              </w:rPr>
              <w:t>rect or indirect employment of public officials' family members</w:t>
            </w:r>
            <w:r>
              <w:rPr>
                <w:rFonts w:asciiTheme="majorHAnsi" w:hAnsiTheme="majorHAnsi" w:cstheme="majorHAnsi"/>
              </w:rPr>
              <w:t xml:space="preserve"> </w:t>
            </w:r>
            <w:r w:rsidRPr="00300F27">
              <w:rPr>
                <w:rFonts w:asciiTheme="majorHAnsi" w:hAnsiTheme="majorHAnsi" w:cstheme="majorHAnsi"/>
              </w:rPr>
              <w:t xml:space="preserve">who hold positions </w:t>
            </w:r>
            <w:r w:rsidRPr="001C25ED">
              <w:rPr>
                <w:rFonts w:asciiTheme="majorHAnsi" w:hAnsiTheme="majorHAnsi" w:cstheme="majorHAnsi"/>
              </w:rPr>
              <w:t>of trust or authority</w:t>
            </w:r>
            <w:r>
              <w:rPr>
                <w:rFonts w:asciiTheme="majorHAnsi" w:hAnsiTheme="majorHAnsi" w:cstheme="majorHAnsi"/>
              </w:rPr>
              <w:t xml:space="preserve"> </w:t>
            </w:r>
            <w:r w:rsidRPr="00300F27">
              <w:rPr>
                <w:rFonts w:asciiTheme="majorHAnsi" w:hAnsiTheme="majorHAnsi" w:cstheme="majorHAnsi"/>
              </w:rPr>
              <w:t>involved in this IMoA's execution</w:t>
            </w:r>
            <w:r>
              <w:rPr>
                <w:rFonts w:asciiTheme="majorHAnsi" w:hAnsiTheme="majorHAnsi" w:cstheme="majorHAnsi"/>
              </w:rPr>
              <w:t xml:space="preserve"> is not permitted</w:t>
            </w:r>
            <w:r w:rsidRPr="00300F27">
              <w:rPr>
                <w:rFonts w:asciiTheme="majorHAnsi" w:hAnsiTheme="majorHAnsi" w:cstheme="majorHAnsi"/>
              </w:rPr>
              <w:t xml:space="preserve">. The </w:t>
            </w:r>
            <w:r w:rsidRPr="00300F27">
              <w:rPr>
                <w:rFonts w:asciiTheme="majorHAnsi" w:hAnsiTheme="majorHAnsi" w:cstheme="majorHAnsi"/>
              </w:rPr>
              <w:lastRenderedPageBreak/>
              <w:t>kinship relationship includes spouses, par</w:t>
            </w:r>
            <w:r>
              <w:rPr>
                <w:rFonts w:asciiTheme="majorHAnsi" w:hAnsiTheme="majorHAnsi" w:cstheme="majorHAnsi"/>
              </w:rPr>
              <w:t xml:space="preserve">tners and relatives in straight </w:t>
            </w:r>
            <w:r w:rsidRPr="00300F27">
              <w:rPr>
                <w:rFonts w:asciiTheme="majorHAnsi" w:hAnsiTheme="majorHAnsi" w:cstheme="majorHAnsi"/>
              </w:rPr>
              <w:t>or collateral line, by consanguinity or affinity, up to the third degree</w:t>
            </w:r>
            <w:r w:rsidRPr="005401DC">
              <w:rPr>
                <w:rFonts w:asciiTheme="majorHAnsi" w:hAnsiTheme="majorHAnsi" w:cstheme="majorHAnsi"/>
              </w:rPr>
              <w: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5401DC" w:rsidRDefault="003D6BBF" w:rsidP="00F9578E">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CLÁUSULA DÉCIMA SEXTA - DA EQUIDADE E DA LE</w:t>
            </w:r>
            <w:r w:rsidRPr="005401DC">
              <w:rPr>
                <w:rFonts w:asciiTheme="majorHAnsi" w:hAnsiTheme="majorHAnsi" w:cstheme="majorHAnsi"/>
                <w:b/>
              </w:rPr>
              <w:t>G</w:t>
            </w:r>
            <w:r w:rsidRPr="005401DC">
              <w:rPr>
                <w:rFonts w:asciiTheme="majorHAnsi" w:hAnsiTheme="majorHAnsi" w:cstheme="majorHAnsi"/>
                <w:b/>
              </w:rPr>
              <w:t>ISLAÇÃO ANTIDISCRIMINTÓRIA</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16.1</w:t>
            </w:r>
            <w:r>
              <w:rPr>
                <w:rFonts w:asciiTheme="majorHAnsi" w:hAnsiTheme="majorHAnsi" w:cstheme="majorHAnsi"/>
              </w:rPr>
              <w:t xml:space="preserve"> </w:t>
            </w:r>
            <w:r w:rsidRPr="005401DC">
              <w:rPr>
                <w:rFonts w:asciiTheme="majorHAnsi" w:hAnsiTheme="majorHAnsi" w:cstheme="majorHAnsi"/>
              </w:rPr>
              <w:t xml:space="preserve">Os partícipes comprometem-se a </w:t>
            </w:r>
            <w:r>
              <w:rPr>
                <w:rFonts w:asciiTheme="majorHAnsi" w:hAnsiTheme="majorHAnsi" w:cstheme="majorHAnsi"/>
              </w:rPr>
              <w:t xml:space="preserve">cumprir as norma e a </w:t>
            </w:r>
            <w:r w:rsidRPr="005401DC">
              <w:rPr>
                <w:rFonts w:asciiTheme="majorHAnsi" w:hAnsiTheme="majorHAnsi" w:cstheme="majorHAnsi"/>
              </w:rPr>
              <w:t>adotar as práticas</w:t>
            </w:r>
            <w:r>
              <w:rPr>
                <w:rFonts w:asciiTheme="majorHAnsi" w:hAnsiTheme="majorHAnsi" w:cstheme="majorHAnsi"/>
              </w:rPr>
              <w:t xml:space="preserve"> </w:t>
            </w:r>
            <w:r w:rsidRPr="005401DC">
              <w:rPr>
                <w:rFonts w:asciiTheme="majorHAnsi" w:hAnsiTheme="majorHAnsi" w:cstheme="majorHAnsi"/>
              </w:rPr>
              <w:t xml:space="preserve">antidiscriminatórias e antirracistas, previstas tanto na legislação brasileira, quanto na legislação do partícipe estrangeiro, </w:t>
            </w:r>
            <w:r>
              <w:rPr>
                <w:rFonts w:asciiTheme="majorHAnsi" w:hAnsiTheme="majorHAnsi" w:cstheme="majorHAnsi"/>
              </w:rPr>
              <w:t>bem como</w:t>
            </w:r>
            <w:r w:rsidRPr="00A16A47">
              <w:rPr>
                <w:rFonts w:asciiTheme="majorHAnsi" w:hAnsiTheme="majorHAnsi" w:cstheme="majorHAnsi"/>
              </w:rPr>
              <w:t xml:space="preserve"> promover</w:t>
            </w:r>
            <w:r>
              <w:rPr>
                <w:rFonts w:asciiTheme="majorHAnsi" w:hAnsiTheme="majorHAnsi" w:cstheme="majorHAnsi"/>
              </w:rPr>
              <w:t xml:space="preserve"> a todos</w:t>
            </w:r>
            <w:r w:rsidRPr="00A16A47">
              <w:rPr>
                <w:rFonts w:asciiTheme="majorHAnsi" w:hAnsiTheme="majorHAnsi" w:cstheme="majorHAnsi"/>
              </w:rPr>
              <w:t xml:space="preserve"> oportunida</w:t>
            </w:r>
            <w:r>
              <w:rPr>
                <w:rFonts w:asciiTheme="majorHAnsi" w:hAnsiTheme="majorHAnsi" w:cstheme="majorHAnsi"/>
              </w:rPr>
              <w:t>des iguais de e</w:t>
            </w:r>
            <w:r>
              <w:rPr>
                <w:rFonts w:asciiTheme="majorHAnsi" w:hAnsiTheme="majorHAnsi" w:cstheme="majorHAnsi"/>
              </w:rPr>
              <w:t>m</w:t>
            </w:r>
            <w:r>
              <w:rPr>
                <w:rFonts w:asciiTheme="majorHAnsi" w:hAnsiTheme="majorHAnsi" w:cstheme="majorHAnsi"/>
              </w:rPr>
              <w:t>prego</w:t>
            </w:r>
            <w:r w:rsidRPr="00A16A47">
              <w:rPr>
                <w:rFonts w:asciiTheme="majorHAnsi" w:hAnsiTheme="majorHAnsi" w:cstheme="majorHAnsi"/>
              </w:rPr>
              <w:t>.</w:t>
            </w:r>
          </w:p>
          <w:p w:rsidR="003D6BBF" w:rsidRDefault="003D6BBF" w:rsidP="00D31FDE">
            <w:pPr>
              <w:spacing w:after="120" w:line="276" w:lineRule="auto"/>
              <w:jc w:val="both"/>
              <w:rPr>
                <w:rFonts w:asciiTheme="majorHAnsi" w:hAnsiTheme="majorHAnsi" w:cstheme="majorHAnsi"/>
              </w:rPr>
            </w:pPr>
            <w:r w:rsidRPr="005401DC">
              <w:rPr>
                <w:rFonts w:asciiTheme="majorHAnsi" w:hAnsiTheme="majorHAnsi" w:cstheme="majorHAnsi"/>
                <w:b/>
              </w:rPr>
              <w:t>16.2</w:t>
            </w:r>
            <w:r>
              <w:rPr>
                <w:rFonts w:asciiTheme="majorHAnsi" w:hAnsiTheme="majorHAnsi" w:cstheme="majorHAnsi"/>
              </w:rPr>
              <w:t xml:space="preserve"> </w:t>
            </w:r>
            <w:r w:rsidRPr="005401DC">
              <w:rPr>
                <w:rFonts w:asciiTheme="majorHAnsi" w:hAnsiTheme="majorHAnsi" w:cstheme="majorHAnsi"/>
              </w:rPr>
              <w:t>Os partícipes comprometem-se tratar, atualmente ou futuramente, todas as pessoas e</w:t>
            </w:r>
            <w:r w:rsidRPr="005401DC">
              <w:rPr>
                <w:rFonts w:asciiTheme="majorHAnsi" w:hAnsiTheme="majorHAnsi" w:cstheme="majorHAnsi"/>
              </w:rPr>
              <w:t>n</w:t>
            </w:r>
            <w:r w:rsidRPr="005401DC">
              <w:rPr>
                <w:rFonts w:asciiTheme="majorHAnsi" w:hAnsiTheme="majorHAnsi" w:cstheme="majorHAnsi"/>
              </w:rPr>
              <w:t>volvidas neste ACI com dignidade e civilidade, e não se envolverão em assédio ou discriminação a qualquer indivíduo por motivos de raça, religião, cor, sexo, idade, orientação sexual, nacionalidade ou a</w:t>
            </w:r>
            <w:r w:rsidRPr="005401DC">
              <w:rPr>
                <w:rFonts w:asciiTheme="majorHAnsi" w:hAnsiTheme="majorHAnsi" w:cstheme="majorHAnsi"/>
              </w:rPr>
              <w:t>s</w:t>
            </w:r>
            <w:r w:rsidRPr="005401DC">
              <w:rPr>
                <w:rFonts w:asciiTheme="majorHAnsi" w:hAnsiTheme="majorHAnsi" w:cstheme="majorHAnsi"/>
              </w:rPr>
              <w:t>cendência, ideologia política, informação genética, estado civil, estado parental, identidade e expressão de gênero, deficiência ou condição de veterano de guerra, nos termos deste ACI.</w:t>
            </w:r>
          </w:p>
        </w:tc>
        <w:tc>
          <w:tcPr>
            <w:tcW w:w="5094" w:type="dxa"/>
            <w:gridSpan w:val="2"/>
            <w:tcBorders>
              <w:top w:val="nil"/>
              <w:left w:val="single" w:sz="4" w:space="0" w:color="auto"/>
              <w:bottom w:val="nil"/>
              <w:right w:val="nil"/>
            </w:tcBorders>
          </w:tcPr>
          <w:p w:rsidR="003D6BBF" w:rsidRDefault="003D6BBF" w:rsidP="00F9578E">
            <w:pPr>
              <w:spacing w:before="120" w:after="120" w:line="276" w:lineRule="auto"/>
              <w:jc w:val="both"/>
              <w:rPr>
                <w:rFonts w:asciiTheme="majorHAnsi" w:hAnsiTheme="majorHAnsi" w:cstheme="majorHAnsi"/>
                <w:b/>
              </w:rPr>
            </w:pPr>
            <w:r>
              <w:rPr>
                <w:rFonts w:asciiTheme="majorHAnsi" w:hAnsiTheme="majorHAnsi" w:cstheme="majorHAnsi"/>
                <w:b/>
              </w:rPr>
              <w:t xml:space="preserve">ARTICLE 16 </w:t>
            </w:r>
            <w:r w:rsidRPr="005401DC">
              <w:rPr>
                <w:rFonts w:asciiTheme="majorHAnsi" w:hAnsiTheme="majorHAnsi" w:cstheme="majorHAnsi"/>
                <w:b/>
              </w:rPr>
              <w:t xml:space="preserve"> –</w:t>
            </w:r>
            <w:r>
              <w:rPr>
                <w:rFonts w:asciiTheme="majorHAnsi" w:hAnsiTheme="majorHAnsi" w:cstheme="majorHAnsi"/>
                <w:b/>
              </w:rPr>
              <w:t xml:space="preserve">  </w:t>
            </w:r>
            <w:r w:rsidRPr="00276002">
              <w:rPr>
                <w:rFonts w:asciiTheme="majorHAnsi" w:hAnsiTheme="majorHAnsi" w:cstheme="majorHAnsi"/>
                <w:b/>
              </w:rPr>
              <w:t>EQUITY AND NON-DISCRIMINATION</w:t>
            </w:r>
          </w:p>
          <w:p w:rsidR="003D6BBF"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16.1</w:t>
            </w:r>
            <w:r w:rsidRPr="005401DC">
              <w:rPr>
                <w:rFonts w:asciiTheme="majorHAnsi" w:hAnsiTheme="majorHAnsi" w:cstheme="majorHAnsi"/>
              </w:rPr>
              <w:t xml:space="preserve"> </w:t>
            </w:r>
            <w:r w:rsidRPr="00A16A47">
              <w:rPr>
                <w:rFonts w:asciiTheme="majorHAnsi" w:hAnsiTheme="majorHAnsi" w:cstheme="majorHAnsi"/>
              </w:rPr>
              <w:t>Participating institutions commit to complying with all applicable non-discrimination and anti-racism regulations and practices in both countries, as well as promoting equal employment opportunities for all.</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16.2</w:t>
            </w:r>
            <w:r w:rsidRPr="005401DC">
              <w:rPr>
                <w:rFonts w:asciiTheme="majorHAnsi" w:hAnsiTheme="majorHAnsi" w:cstheme="majorHAnsi"/>
              </w:rPr>
              <w:t xml:space="preserve"> </w:t>
            </w:r>
            <w:r w:rsidRPr="00D964FB">
              <w:rPr>
                <w:rFonts w:asciiTheme="majorHAnsi" w:hAnsiTheme="majorHAnsi" w:cstheme="majorHAnsi"/>
              </w:rPr>
              <w:t>Participating institutions will treat all individuals involved in the IMoA with dignity and civility. They will not harass or discriminate against anyone based on race, religion, color, sex, age, sexual orientation, n</w:t>
            </w:r>
            <w:r w:rsidRPr="00D964FB">
              <w:rPr>
                <w:rFonts w:asciiTheme="majorHAnsi" w:hAnsiTheme="majorHAnsi" w:cstheme="majorHAnsi"/>
              </w:rPr>
              <w:t>a</w:t>
            </w:r>
            <w:r w:rsidRPr="00D964FB">
              <w:rPr>
                <w:rFonts w:asciiTheme="majorHAnsi" w:hAnsiTheme="majorHAnsi" w:cstheme="majorHAnsi"/>
              </w:rPr>
              <w:t>tionality, ancestry, political ideology, genetic info</w:t>
            </w:r>
            <w:r w:rsidRPr="00D964FB">
              <w:rPr>
                <w:rFonts w:asciiTheme="majorHAnsi" w:hAnsiTheme="majorHAnsi" w:cstheme="majorHAnsi"/>
              </w:rPr>
              <w:t>r</w:t>
            </w:r>
            <w:r w:rsidRPr="00D964FB">
              <w:rPr>
                <w:rFonts w:asciiTheme="majorHAnsi" w:hAnsiTheme="majorHAnsi" w:cstheme="majorHAnsi"/>
              </w:rPr>
              <w:t>mation, marital status, parental status, gender ident</w:t>
            </w:r>
            <w:r w:rsidRPr="00D964FB">
              <w:rPr>
                <w:rFonts w:asciiTheme="majorHAnsi" w:hAnsiTheme="majorHAnsi" w:cstheme="majorHAnsi"/>
              </w:rPr>
              <w:t>i</w:t>
            </w:r>
            <w:r w:rsidRPr="00D964FB">
              <w:rPr>
                <w:rFonts w:asciiTheme="majorHAnsi" w:hAnsiTheme="majorHAnsi" w:cstheme="majorHAnsi"/>
              </w:rPr>
              <w:t>ty or expression, disability, or veteran s</w:t>
            </w:r>
            <w:r>
              <w:rPr>
                <w:rFonts w:asciiTheme="majorHAnsi" w:hAnsiTheme="majorHAnsi" w:cstheme="majorHAnsi"/>
              </w:rPr>
              <w:t>tatus, as ou</w:t>
            </w:r>
            <w:r>
              <w:rPr>
                <w:rFonts w:asciiTheme="majorHAnsi" w:hAnsiTheme="majorHAnsi" w:cstheme="majorHAnsi"/>
              </w:rPr>
              <w:t>t</w:t>
            </w:r>
            <w:r>
              <w:rPr>
                <w:rFonts w:asciiTheme="majorHAnsi" w:hAnsiTheme="majorHAnsi" w:cstheme="majorHAnsi"/>
              </w:rPr>
              <w:t>lined in this IMoA</w:t>
            </w:r>
            <w:r w:rsidRPr="005401DC">
              <w:rPr>
                <w:rFonts w:asciiTheme="majorHAnsi" w:hAnsiTheme="majorHAnsi" w:cstheme="majorHAnsi"/>
              </w:rPr>
              <w: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5401DC" w:rsidRDefault="003D6BBF" w:rsidP="00D31FDE">
            <w:pPr>
              <w:spacing w:before="120" w:after="120" w:line="276" w:lineRule="auto"/>
              <w:jc w:val="both"/>
              <w:rPr>
                <w:rFonts w:asciiTheme="majorHAnsi" w:hAnsiTheme="majorHAnsi" w:cstheme="majorHAnsi"/>
              </w:rPr>
            </w:pPr>
            <w:r w:rsidRPr="005401DC">
              <w:rPr>
                <w:rFonts w:asciiTheme="majorHAnsi" w:hAnsiTheme="majorHAnsi" w:cstheme="majorHAnsi"/>
                <w:b/>
              </w:rPr>
              <w:t>CLÁUSULA DÉCIMA SÉTIMA – DOS CONTROLES DE</w:t>
            </w:r>
            <w:r w:rsidRPr="005401DC">
              <w:rPr>
                <w:rFonts w:asciiTheme="majorHAnsi" w:hAnsiTheme="majorHAnsi" w:cstheme="majorHAnsi"/>
              </w:rPr>
              <w:t xml:space="preserve"> </w:t>
            </w:r>
            <w:r w:rsidRPr="005401DC">
              <w:rPr>
                <w:rFonts w:asciiTheme="majorHAnsi" w:hAnsiTheme="majorHAnsi" w:cstheme="majorHAnsi"/>
                <w:b/>
              </w:rPr>
              <w:t xml:space="preserve">EXPORTAÇÃO </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17.1</w:t>
            </w:r>
            <w:r w:rsidRPr="005401DC">
              <w:rPr>
                <w:rFonts w:asciiTheme="majorHAnsi" w:hAnsiTheme="majorHAnsi" w:cstheme="majorHAnsi"/>
              </w:rPr>
              <w:t xml:space="preserve"> Os partícipes acordam em cumprir, na execução deste ACI, a legislação aduaneira e programas de sanção econômica de ambos os países, incluindo re</w:t>
            </w:r>
            <w:r w:rsidRPr="005401DC">
              <w:rPr>
                <w:rFonts w:asciiTheme="majorHAnsi" w:hAnsiTheme="majorHAnsi" w:cstheme="majorHAnsi"/>
              </w:rPr>
              <w:t>g</w:t>
            </w:r>
            <w:r w:rsidRPr="005401DC">
              <w:rPr>
                <w:rFonts w:asciiTheme="majorHAnsi" w:hAnsiTheme="majorHAnsi" w:cstheme="majorHAnsi"/>
              </w:rPr>
              <w:t>ulamentos de controle e administração de e</w:t>
            </w:r>
            <w:r w:rsidRPr="005401DC">
              <w:rPr>
                <w:rFonts w:asciiTheme="majorHAnsi" w:hAnsiTheme="majorHAnsi" w:cstheme="majorHAnsi"/>
              </w:rPr>
              <w:t>x</w:t>
            </w:r>
            <w:r w:rsidRPr="005401DC">
              <w:rPr>
                <w:rFonts w:asciiTheme="majorHAnsi" w:hAnsiTheme="majorHAnsi" w:cstheme="majorHAnsi"/>
              </w:rPr>
              <w:t xml:space="preserve">portação, tráfico internacional de armas, e controle de ativos estrangeiros. </w:t>
            </w:r>
          </w:p>
          <w:p w:rsidR="003D6BBF"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 xml:space="preserve">17.2 </w:t>
            </w:r>
            <w:r w:rsidRPr="005401DC">
              <w:rPr>
                <w:rFonts w:asciiTheme="majorHAnsi" w:hAnsiTheme="majorHAnsi" w:cstheme="majorHAnsi"/>
              </w:rPr>
              <w:t>Nenhum dos partícipes exportará ou reexportará bens de origem do país do outro partícipe, software, serviços e/ou dados técnicos, ou seu produto direto, e itens ou tecnologias controladas sem antes obter as licenças de exportação necessárias ou outra apro</w:t>
            </w:r>
            <w:r w:rsidRPr="005401DC">
              <w:rPr>
                <w:rFonts w:asciiTheme="majorHAnsi" w:hAnsiTheme="majorHAnsi" w:cstheme="majorHAnsi"/>
              </w:rPr>
              <w:t>v</w:t>
            </w:r>
            <w:r w:rsidRPr="005401DC">
              <w:rPr>
                <w:rFonts w:asciiTheme="majorHAnsi" w:hAnsiTheme="majorHAnsi" w:cstheme="majorHAnsi"/>
              </w:rPr>
              <w:t>ação governamental, como qualificação para isenções ou exceções de licença.</w:t>
            </w:r>
          </w:p>
        </w:tc>
        <w:tc>
          <w:tcPr>
            <w:tcW w:w="5056" w:type="dxa"/>
            <w:tcBorders>
              <w:top w:val="nil"/>
              <w:left w:val="single" w:sz="4" w:space="0" w:color="auto"/>
              <w:bottom w:val="nil"/>
              <w:right w:val="nil"/>
            </w:tcBorders>
          </w:tcPr>
          <w:p w:rsidR="003D6BBF" w:rsidRDefault="003D6BBF" w:rsidP="00D31FDE">
            <w:pPr>
              <w:keepNext/>
              <w:spacing w:before="120" w:after="120" w:line="276" w:lineRule="auto"/>
              <w:jc w:val="both"/>
              <w:rPr>
                <w:rFonts w:asciiTheme="majorHAnsi" w:hAnsiTheme="majorHAnsi" w:cstheme="majorHAnsi"/>
                <w:b/>
              </w:rPr>
            </w:pPr>
            <w:r>
              <w:rPr>
                <w:rFonts w:asciiTheme="majorHAnsi" w:hAnsiTheme="majorHAnsi" w:cstheme="majorHAnsi"/>
                <w:b/>
              </w:rPr>
              <w:t>ARTICLE 17</w:t>
            </w:r>
            <w:r w:rsidRPr="005401DC">
              <w:rPr>
                <w:rFonts w:asciiTheme="majorHAnsi" w:hAnsiTheme="majorHAnsi" w:cstheme="majorHAnsi"/>
                <w:b/>
              </w:rPr>
              <w:t xml:space="preserve"> – </w:t>
            </w:r>
            <w:r>
              <w:rPr>
                <w:rFonts w:asciiTheme="majorHAnsi" w:hAnsiTheme="majorHAnsi" w:cstheme="majorHAnsi"/>
                <w:b/>
              </w:rPr>
              <w:t>E</w:t>
            </w:r>
            <w:r w:rsidRPr="005B6F5B">
              <w:rPr>
                <w:rFonts w:asciiTheme="majorHAnsi" w:hAnsiTheme="majorHAnsi" w:cstheme="majorHAnsi"/>
                <w:b/>
              </w:rPr>
              <w:t>XPORT CONTROLS</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17.1</w:t>
            </w:r>
            <w:r w:rsidRPr="005401DC">
              <w:rPr>
                <w:rFonts w:asciiTheme="majorHAnsi" w:hAnsiTheme="majorHAnsi" w:cstheme="majorHAnsi"/>
              </w:rPr>
              <w:t xml:space="preserve"> </w:t>
            </w:r>
            <w:r w:rsidRPr="006F6DE5">
              <w:rPr>
                <w:rFonts w:asciiTheme="majorHAnsi" w:hAnsiTheme="majorHAnsi" w:cstheme="majorHAnsi"/>
              </w:rPr>
              <w:t>Participating institutions commit to comply with all applicable export control laws, regulations, and economic sanctions programs of both countries, as well as other export control laws, such as the Intern</w:t>
            </w:r>
            <w:r w:rsidRPr="006F6DE5">
              <w:rPr>
                <w:rFonts w:asciiTheme="majorHAnsi" w:hAnsiTheme="majorHAnsi" w:cstheme="majorHAnsi"/>
              </w:rPr>
              <w:t>a</w:t>
            </w:r>
            <w:r w:rsidRPr="006F6DE5">
              <w:rPr>
                <w:rFonts w:asciiTheme="majorHAnsi" w:hAnsiTheme="majorHAnsi" w:cstheme="majorHAnsi"/>
              </w:rPr>
              <w:t>tional Traffic in Arms Regulations, the Export Admi</w:t>
            </w:r>
            <w:r w:rsidRPr="006F6DE5">
              <w:rPr>
                <w:rFonts w:asciiTheme="majorHAnsi" w:hAnsiTheme="majorHAnsi" w:cstheme="majorHAnsi"/>
              </w:rPr>
              <w:t>n</w:t>
            </w:r>
            <w:r w:rsidRPr="006F6DE5">
              <w:rPr>
                <w:rFonts w:asciiTheme="majorHAnsi" w:hAnsiTheme="majorHAnsi" w:cstheme="majorHAnsi"/>
              </w:rPr>
              <w:t>istration Regulations, and the Foreign Assets Control Regulat</w:t>
            </w:r>
            <w:r>
              <w:rPr>
                <w:rFonts w:asciiTheme="majorHAnsi" w:hAnsiTheme="majorHAnsi" w:cstheme="majorHAnsi"/>
              </w:rPr>
              <w:t>ions, when performing this IMoA</w:t>
            </w:r>
            <w:r w:rsidRPr="005401DC">
              <w:rPr>
                <w:rFonts w:asciiTheme="majorHAnsi" w:hAnsiTheme="majorHAnsi" w:cstheme="majorHAnsi"/>
              </w:rPr>
              <w:t>.</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17.2</w:t>
            </w:r>
            <w:r w:rsidRPr="005401DC">
              <w:rPr>
                <w:rFonts w:asciiTheme="majorHAnsi" w:hAnsiTheme="majorHAnsi" w:cstheme="majorHAnsi"/>
              </w:rPr>
              <w:t xml:space="preserve"> </w:t>
            </w:r>
            <w:r w:rsidRPr="006F6DE5">
              <w:rPr>
                <w:rFonts w:asciiTheme="majorHAnsi" w:hAnsiTheme="majorHAnsi" w:cstheme="majorHAnsi"/>
              </w:rPr>
              <w:t>Neither participating institution shall export or re-export the other participating institution's goods, software, services and/or technical data, or the direct product thereof, and controlled items or technologies without first obtaining any necessary export licenses or other governmental approvals, such as qualifying for license exceptions or exemptions</w:t>
            </w:r>
            <w:r w:rsidRPr="005401DC">
              <w:rPr>
                <w:rFonts w:asciiTheme="majorHAnsi" w:hAnsiTheme="majorHAnsi" w:cstheme="majorHAnsi"/>
              </w:rPr>
              <w: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5401DC" w:rsidRDefault="003D6BBF" w:rsidP="00D31FDE">
            <w:pPr>
              <w:keepNext/>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CLÁUSULA DÉCIMA OITAVA - DA PUBLICIDADE E DIVULGAÇÃO</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18.1</w:t>
            </w:r>
            <w:r w:rsidRPr="005401DC">
              <w:rPr>
                <w:rFonts w:asciiTheme="majorHAnsi" w:hAnsiTheme="majorHAnsi" w:cstheme="majorHAnsi"/>
              </w:rPr>
              <w:t xml:space="preserve"> A publicidade decorrente dos atos, programas, obras, serviços e campanhas, procedentes deste ACI deverá possuir caráter educativo, acadêmico, i</w:t>
            </w:r>
            <w:r w:rsidRPr="005401DC">
              <w:rPr>
                <w:rFonts w:asciiTheme="majorHAnsi" w:hAnsiTheme="majorHAnsi" w:cstheme="majorHAnsi"/>
              </w:rPr>
              <w:t>n</w:t>
            </w:r>
            <w:r w:rsidRPr="005401DC">
              <w:rPr>
                <w:rFonts w:asciiTheme="majorHAnsi" w:hAnsiTheme="majorHAnsi" w:cstheme="majorHAnsi"/>
              </w:rPr>
              <w:t>formativo, ou de orientação social, dela não podendo constar nomes, símbolos ou imagens que caracte</w:t>
            </w:r>
            <w:r w:rsidRPr="005401DC">
              <w:rPr>
                <w:rFonts w:asciiTheme="majorHAnsi" w:hAnsiTheme="majorHAnsi" w:cstheme="majorHAnsi"/>
              </w:rPr>
              <w:t>r</w:t>
            </w:r>
            <w:r w:rsidRPr="005401DC">
              <w:rPr>
                <w:rFonts w:asciiTheme="majorHAnsi" w:hAnsiTheme="majorHAnsi" w:cstheme="majorHAnsi"/>
              </w:rPr>
              <w:t>izem promoção pessoal de autoridades ou servidores públicos.</w:t>
            </w:r>
          </w:p>
          <w:p w:rsidR="003D6BBF"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18.2</w:t>
            </w:r>
            <w:r w:rsidRPr="005401DC">
              <w:rPr>
                <w:rFonts w:asciiTheme="majorHAnsi" w:hAnsiTheme="majorHAnsi" w:cstheme="majorHAnsi"/>
              </w:rPr>
              <w:t xml:space="preserve"> Os partícipes não utilizarão o nome, logomarca ou símbolo do outro, em qualquer publicidade, pro</w:t>
            </w:r>
            <w:r w:rsidRPr="005401DC">
              <w:rPr>
                <w:rFonts w:asciiTheme="majorHAnsi" w:hAnsiTheme="majorHAnsi" w:cstheme="majorHAnsi"/>
              </w:rPr>
              <w:t>p</w:t>
            </w:r>
            <w:r w:rsidRPr="005401DC">
              <w:rPr>
                <w:rFonts w:asciiTheme="majorHAnsi" w:hAnsiTheme="majorHAnsi" w:cstheme="majorHAnsi"/>
              </w:rPr>
              <w:t>aganda ou comunicado à imprensa</w:t>
            </w:r>
            <w:r>
              <w:rPr>
                <w:rFonts w:asciiTheme="majorHAnsi" w:hAnsiTheme="majorHAnsi" w:cstheme="majorHAnsi"/>
              </w:rPr>
              <w:t>, ou</w:t>
            </w:r>
            <w:r w:rsidRPr="005401DC">
              <w:rPr>
                <w:rFonts w:asciiTheme="majorHAnsi" w:hAnsiTheme="majorHAnsi" w:cstheme="majorHAnsi"/>
              </w:rPr>
              <w:t xml:space="preserve"> em promoções e atividades afins alheias ao objeto deste acordo</w:t>
            </w:r>
            <w:r>
              <w:rPr>
                <w:rFonts w:asciiTheme="majorHAnsi" w:hAnsiTheme="majorHAnsi" w:cstheme="majorHAnsi"/>
              </w:rPr>
              <w:t>,</w:t>
            </w:r>
            <w:r w:rsidRPr="005401DC">
              <w:rPr>
                <w:rFonts w:asciiTheme="majorHAnsi" w:hAnsiTheme="majorHAnsi" w:cstheme="majorHAnsi"/>
              </w:rPr>
              <w:t xml:space="preserve"> sem </w:t>
            </w:r>
            <w:r>
              <w:rPr>
                <w:rFonts w:asciiTheme="majorHAnsi" w:hAnsiTheme="majorHAnsi" w:cstheme="majorHAnsi"/>
              </w:rPr>
              <w:t xml:space="preserve">prévia </w:t>
            </w:r>
            <w:r w:rsidRPr="005401DC">
              <w:rPr>
                <w:rFonts w:asciiTheme="majorHAnsi" w:hAnsiTheme="majorHAnsi" w:cstheme="majorHAnsi"/>
              </w:rPr>
              <w:t>aprovação formal de um repr</w:t>
            </w:r>
            <w:r w:rsidRPr="005401DC">
              <w:rPr>
                <w:rFonts w:asciiTheme="majorHAnsi" w:hAnsiTheme="majorHAnsi" w:cstheme="majorHAnsi"/>
              </w:rPr>
              <w:t>e</w:t>
            </w:r>
            <w:r w:rsidRPr="005401DC">
              <w:rPr>
                <w:rFonts w:asciiTheme="majorHAnsi" w:hAnsiTheme="majorHAnsi" w:cstheme="majorHAnsi"/>
              </w:rPr>
              <w:t xml:space="preserve">sentante autorizado do outro partícipe, conforme estabelecido </w:t>
            </w:r>
            <w:r>
              <w:rPr>
                <w:rFonts w:asciiTheme="majorHAnsi" w:hAnsiTheme="majorHAnsi" w:cstheme="majorHAnsi"/>
              </w:rPr>
              <w:t>em</w:t>
            </w:r>
            <w:r w:rsidRPr="005401DC">
              <w:rPr>
                <w:rFonts w:asciiTheme="majorHAnsi" w:hAnsiTheme="majorHAnsi" w:cstheme="majorHAnsi"/>
              </w:rPr>
              <w:t xml:space="preserve"> cláusulas anteriores.  </w:t>
            </w:r>
          </w:p>
        </w:tc>
        <w:tc>
          <w:tcPr>
            <w:tcW w:w="5056" w:type="dxa"/>
            <w:tcBorders>
              <w:top w:val="nil"/>
              <w:left w:val="single" w:sz="4" w:space="0" w:color="auto"/>
              <w:bottom w:val="nil"/>
              <w:right w:val="nil"/>
            </w:tcBorders>
          </w:tcPr>
          <w:p w:rsidR="003D6BBF" w:rsidRDefault="003D6BBF" w:rsidP="00D31FDE">
            <w:pPr>
              <w:keepNext/>
              <w:spacing w:before="120" w:after="120" w:line="276" w:lineRule="auto"/>
              <w:jc w:val="both"/>
              <w:rPr>
                <w:rFonts w:asciiTheme="majorHAnsi" w:hAnsiTheme="majorHAnsi" w:cstheme="majorHAnsi"/>
                <w:b/>
              </w:rPr>
            </w:pPr>
            <w:r w:rsidRPr="005401DC">
              <w:rPr>
                <w:rFonts w:asciiTheme="majorHAnsi" w:hAnsiTheme="majorHAnsi" w:cstheme="majorHAnsi"/>
                <w:b/>
              </w:rPr>
              <w:t>A</w:t>
            </w:r>
            <w:r>
              <w:rPr>
                <w:rFonts w:asciiTheme="majorHAnsi" w:hAnsiTheme="majorHAnsi" w:cstheme="majorHAnsi"/>
                <w:b/>
              </w:rPr>
              <w:t>RTICLE 18</w:t>
            </w:r>
            <w:r w:rsidRPr="005401DC">
              <w:rPr>
                <w:rFonts w:asciiTheme="majorHAnsi" w:hAnsiTheme="majorHAnsi" w:cstheme="majorHAnsi"/>
                <w:b/>
              </w:rPr>
              <w:t xml:space="preserve"> – </w:t>
            </w:r>
            <w:r w:rsidRPr="00B354AA">
              <w:rPr>
                <w:rFonts w:asciiTheme="majorHAnsi" w:hAnsiTheme="majorHAnsi" w:cstheme="majorHAnsi"/>
                <w:b/>
              </w:rPr>
              <w:t>PUBLICITY AND DISCLOSURE</w:t>
            </w:r>
          </w:p>
          <w:p w:rsidR="008570EE"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18.1</w:t>
            </w:r>
            <w:r w:rsidRPr="005401DC">
              <w:rPr>
                <w:rFonts w:asciiTheme="majorHAnsi" w:hAnsiTheme="majorHAnsi" w:cstheme="majorHAnsi"/>
              </w:rPr>
              <w:t xml:space="preserve"> </w:t>
            </w:r>
            <w:r w:rsidRPr="00D161FF">
              <w:rPr>
                <w:rFonts w:asciiTheme="majorHAnsi" w:hAnsiTheme="majorHAnsi" w:cstheme="majorHAnsi"/>
              </w:rPr>
              <w:t xml:space="preserve">Any publicity </w:t>
            </w:r>
            <w:r>
              <w:rPr>
                <w:rFonts w:asciiTheme="majorHAnsi" w:hAnsiTheme="majorHAnsi" w:cstheme="majorHAnsi"/>
              </w:rPr>
              <w:t xml:space="preserve">related to </w:t>
            </w:r>
            <w:r w:rsidRPr="00D161FF">
              <w:rPr>
                <w:rFonts w:asciiTheme="majorHAnsi" w:hAnsiTheme="majorHAnsi" w:cstheme="majorHAnsi"/>
              </w:rPr>
              <w:t xml:space="preserve">the </w:t>
            </w:r>
            <w:r>
              <w:rPr>
                <w:rFonts w:asciiTheme="majorHAnsi" w:hAnsiTheme="majorHAnsi" w:cstheme="majorHAnsi"/>
              </w:rPr>
              <w:t xml:space="preserve">activities, </w:t>
            </w:r>
            <w:r w:rsidRPr="00D161FF">
              <w:rPr>
                <w:rFonts w:asciiTheme="majorHAnsi" w:hAnsiTheme="majorHAnsi" w:cstheme="majorHAnsi"/>
              </w:rPr>
              <w:t>programs, creations, se</w:t>
            </w:r>
            <w:r>
              <w:rPr>
                <w:rFonts w:asciiTheme="majorHAnsi" w:hAnsiTheme="majorHAnsi" w:cstheme="majorHAnsi"/>
              </w:rPr>
              <w:t>rvices, or campaigns of this IMo</w:t>
            </w:r>
            <w:r w:rsidRPr="00D161FF">
              <w:rPr>
                <w:rFonts w:asciiTheme="majorHAnsi" w:hAnsiTheme="majorHAnsi" w:cstheme="majorHAnsi"/>
              </w:rPr>
              <w:t>A must be educational, academic, informative, or socially oriented. It may not include names, symbols, or i</w:t>
            </w:r>
            <w:r w:rsidRPr="00D161FF">
              <w:rPr>
                <w:rFonts w:asciiTheme="majorHAnsi" w:hAnsiTheme="majorHAnsi" w:cstheme="majorHAnsi"/>
              </w:rPr>
              <w:t>m</w:t>
            </w:r>
            <w:r w:rsidRPr="00D161FF">
              <w:rPr>
                <w:rFonts w:asciiTheme="majorHAnsi" w:hAnsiTheme="majorHAnsi" w:cstheme="majorHAnsi"/>
              </w:rPr>
              <w:t>ages intended for the personal promotion of author</w:t>
            </w:r>
            <w:r w:rsidRPr="00D161FF">
              <w:rPr>
                <w:rFonts w:asciiTheme="majorHAnsi" w:hAnsiTheme="majorHAnsi" w:cstheme="majorHAnsi"/>
              </w:rPr>
              <w:t>i</w:t>
            </w:r>
            <w:r w:rsidRPr="00D161FF">
              <w:rPr>
                <w:rFonts w:asciiTheme="majorHAnsi" w:hAnsiTheme="majorHAnsi" w:cstheme="majorHAnsi"/>
              </w:rPr>
              <w:t xml:space="preserve">ties or public </w:t>
            </w:r>
            <w:r>
              <w:rPr>
                <w:rFonts w:asciiTheme="majorHAnsi" w:hAnsiTheme="majorHAnsi" w:cstheme="majorHAnsi"/>
              </w:rPr>
              <w:t>officials</w:t>
            </w:r>
            <w:r w:rsidRPr="00D161FF">
              <w:rPr>
                <w:rFonts w:asciiTheme="majorHAnsi" w:hAnsiTheme="majorHAnsi" w:cstheme="majorHAnsi"/>
              </w:rPr>
              <w:t>.</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18.2</w:t>
            </w:r>
            <w:r w:rsidRPr="005401DC">
              <w:rPr>
                <w:rFonts w:asciiTheme="majorHAnsi" w:hAnsiTheme="majorHAnsi" w:cstheme="majorHAnsi"/>
              </w:rPr>
              <w:t xml:space="preserve"> </w:t>
            </w:r>
            <w:r w:rsidRPr="00D161FF">
              <w:rPr>
                <w:rFonts w:asciiTheme="majorHAnsi" w:hAnsiTheme="majorHAnsi" w:cstheme="majorHAnsi"/>
              </w:rPr>
              <w:t>Participating institutions shall not use each ot</w:t>
            </w:r>
            <w:r w:rsidRPr="00D161FF">
              <w:rPr>
                <w:rFonts w:asciiTheme="majorHAnsi" w:hAnsiTheme="majorHAnsi" w:cstheme="majorHAnsi"/>
              </w:rPr>
              <w:t>h</w:t>
            </w:r>
            <w:r w:rsidRPr="00D161FF">
              <w:rPr>
                <w:rFonts w:asciiTheme="majorHAnsi" w:hAnsiTheme="majorHAnsi" w:cstheme="majorHAnsi"/>
              </w:rPr>
              <w:t>er's names, logos, or symbols in any publicity, adve</w:t>
            </w:r>
            <w:r w:rsidRPr="00D161FF">
              <w:rPr>
                <w:rFonts w:asciiTheme="majorHAnsi" w:hAnsiTheme="majorHAnsi" w:cstheme="majorHAnsi"/>
              </w:rPr>
              <w:t>r</w:t>
            </w:r>
            <w:r w:rsidRPr="00D161FF">
              <w:rPr>
                <w:rFonts w:asciiTheme="majorHAnsi" w:hAnsiTheme="majorHAnsi" w:cstheme="majorHAnsi"/>
              </w:rPr>
              <w:t>tising, press releases, or promotional activities unr</w:t>
            </w:r>
            <w:r w:rsidRPr="00D161FF">
              <w:rPr>
                <w:rFonts w:asciiTheme="majorHAnsi" w:hAnsiTheme="majorHAnsi" w:cstheme="majorHAnsi"/>
              </w:rPr>
              <w:t>e</w:t>
            </w:r>
            <w:r w:rsidRPr="00D161FF">
              <w:rPr>
                <w:rFonts w:asciiTheme="majorHAnsi" w:hAnsiTheme="majorHAnsi" w:cstheme="majorHAnsi"/>
              </w:rPr>
              <w:t>lated to this agreement without prior formal approval from an authorized representative of the other inst</w:t>
            </w:r>
            <w:r w:rsidRPr="00D161FF">
              <w:rPr>
                <w:rFonts w:asciiTheme="majorHAnsi" w:hAnsiTheme="majorHAnsi" w:cstheme="majorHAnsi"/>
              </w:rPr>
              <w:t>i</w:t>
            </w:r>
            <w:r w:rsidRPr="00D161FF">
              <w:rPr>
                <w:rFonts w:asciiTheme="majorHAnsi" w:hAnsiTheme="majorHAnsi" w:cstheme="majorHAnsi"/>
              </w:rPr>
              <w:t>tution, as established in previous provisions.</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5401DC" w:rsidRDefault="003D6BBF" w:rsidP="00D31FDE">
            <w:pPr>
              <w:spacing w:before="120" w:after="120" w:line="276" w:lineRule="auto"/>
              <w:jc w:val="both"/>
              <w:rPr>
                <w:rFonts w:asciiTheme="majorHAnsi" w:hAnsiTheme="majorHAnsi" w:cstheme="majorHAnsi"/>
                <w:b/>
              </w:rPr>
            </w:pPr>
            <w:r w:rsidRPr="005401DC">
              <w:rPr>
                <w:rFonts w:asciiTheme="majorHAnsi" w:hAnsiTheme="majorHAnsi" w:cstheme="majorHAnsi"/>
                <w:b/>
              </w:rPr>
              <w:t xml:space="preserve">CLÁUSULA DÉCIMA NONA – DO PRAZO E VIGÊNCIA </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19.1</w:t>
            </w:r>
            <w:r w:rsidRPr="005401DC">
              <w:rPr>
                <w:rFonts w:asciiTheme="majorHAnsi" w:hAnsiTheme="majorHAnsi" w:cstheme="majorHAnsi"/>
              </w:rPr>
              <w:t xml:space="preserve"> O presente ACT irá vigorar pelo prazo de </w:t>
            </w:r>
            <w:permStart w:id="515473243" w:edGrp="everyone"/>
            <w:r w:rsidRPr="00B309DB">
              <w:rPr>
                <w:rFonts w:asciiTheme="majorHAnsi" w:hAnsiTheme="majorHAnsi" w:cstheme="majorHAnsi"/>
                <w:b/>
              </w:rPr>
              <w:t xml:space="preserve">XX (NÚMERO POR EXTENSO) </w:t>
            </w:r>
            <w:proofErr w:type="spellStart"/>
            <w:r w:rsidRPr="00B309DB">
              <w:rPr>
                <w:rFonts w:asciiTheme="majorHAnsi" w:hAnsiTheme="majorHAnsi" w:cstheme="majorHAnsi"/>
                <w:b/>
              </w:rPr>
              <w:t>anos</w:t>
            </w:r>
            <w:proofErr w:type="spellEnd"/>
            <w:r w:rsidRPr="00B309DB">
              <w:rPr>
                <w:rFonts w:asciiTheme="majorHAnsi" w:hAnsiTheme="majorHAnsi" w:cstheme="majorHAnsi"/>
                <w:b/>
              </w:rPr>
              <w:t>/</w:t>
            </w:r>
            <w:proofErr w:type="spellStart"/>
            <w:r w:rsidRPr="00B309DB">
              <w:rPr>
                <w:rFonts w:asciiTheme="majorHAnsi" w:hAnsiTheme="majorHAnsi" w:cstheme="majorHAnsi"/>
                <w:b/>
              </w:rPr>
              <w:t>meses</w:t>
            </w:r>
            <w:permEnd w:id="515473243"/>
            <w:proofErr w:type="spellEnd"/>
            <w:r w:rsidRPr="005401DC">
              <w:rPr>
                <w:rFonts w:asciiTheme="majorHAnsi" w:hAnsiTheme="majorHAnsi" w:cstheme="majorHAnsi"/>
              </w:rPr>
              <w:t xml:space="preserve">, a contar da data da ÚLTIMA assinatura conjunta por </w:t>
            </w:r>
            <w:r>
              <w:rPr>
                <w:rFonts w:asciiTheme="majorHAnsi" w:hAnsiTheme="majorHAnsi" w:cstheme="majorHAnsi"/>
              </w:rPr>
              <w:t>todos</w:t>
            </w:r>
            <w:r w:rsidRPr="005401DC">
              <w:rPr>
                <w:rFonts w:asciiTheme="majorHAnsi" w:hAnsiTheme="majorHAnsi" w:cstheme="majorHAnsi"/>
              </w:rPr>
              <w:t xml:space="preserve"> os partícipes (data de entrada em vigor), em conform</w:t>
            </w:r>
            <w:r w:rsidRPr="005401DC">
              <w:rPr>
                <w:rFonts w:asciiTheme="majorHAnsi" w:hAnsiTheme="majorHAnsi" w:cstheme="majorHAnsi"/>
              </w:rPr>
              <w:t>i</w:t>
            </w:r>
            <w:r w:rsidRPr="005401DC">
              <w:rPr>
                <w:rFonts w:asciiTheme="majorHAnsi" w:hAnsiTheme="majorHAnsi" w:cstheme="majorHAnsi"/>
              </w:rPr>
              <w:t xml:space="preserve">dade com o </w:t>
            </w:r>
            <w:r>
              <w:rPr>
                <w:rFonts w:asciiTheme="majorHAnsi" w:hAnsiTheme="majorHAnsi" w:cstheme="majorHAnsi"/>
              </w:rPr>
              <w:t>plano de trabalho</w:t>
            </w:r>
            <w:r w:rsidRPr="005401DC">
              <w:rPr>
                <w:rFonts w:asciiTheme="majorHAnsi" w:hAnsiTheme="majorHAnsi" w:cstheme="majorHAnsi"/>
              </w:rPr>
              <w:t xml:space="preserve"> e seu respectivo cronograma. </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19.2</w:t>
            </w:r>
            <w:r>
              <w:rPr>
                <w:rFonts w:asciiTheme="majorHAnsi" w:hAnsiTheme="majorHAnsi" w:cstheme="majorHAnsi"/>
              </w:rPr>
              <w:t xml:space="preserve"> </w:t>
            </w:r>
            <w:r w:rsidRPr="005401DC">
              <w:rPr>
                <w:rFonts w:asciiTheme="majorHAnsi" w:hAnsiTheme="majorHAnsi" w:cstheme="majorHAnsi"/>
              </w:rPr>
              <w:t>O ACI poderá ser prorrogado por meio de TE</w:t>
            </w:r>
            <w:r w:rsidRPr="005401DC">
              <w:rPr>
                <w:rFonts w:asciiTheme="majorHAnsi" w:hAnsiTheme="majorHAnsi" w:cstheme="majorHAnsi"/>
              </w:rPr>
              <w:t>R</w:t>
            </w:r>
            <w:r w:rsidRPr="005401DC">
              <w:rPr>
                <w:rFonts w:asciiTheme="majorHAnsi" w:hAnsiTheme="majorHAnsi" w:cstheme="majorHAnsi"/>
              </w:rPr>
              <w:t xml:space="preserve">MO ADITIVO, anexando-se um novo </w:t>
            </w:r>
            <w:r>
              <w:rPr>
                <w:rFonts w:asciiTheme="majorHAnsi" w:hAnsiTheme="majorHAnsi" w:cstheme="majorHAnsi"/>
              </w:rPr>
              <w:t>plano de tr</w:t>
            </w:r>
            <w:r>
              <w:rPr>
                <w:rFonts w:asciiTheme="majorHAnsi" w:hAnsiTheme="majorHAnsi" w:cstheme="majorHAnsi"/>
              </w:rPr>
              <w:t>a</w:t>
            </w:r>
            <w:r>
              <w:rPr>
                <w:rFonts w:asciiTheme="majorHAnsi" w:hAnsiTheme="majorHAnsi" w:cstheme="majorHAnsi"/>
              </w:rPr>
              <w:t>balho</w:t>
            </w:r>
            <w:r w:rsidRPr="005401DC">
              <w:rPr>
                <w:rFonts w:asciiTheme="majorHAnsi" w:hAnsiTheme="majorHAnsi" w:cstheme="majorHAnsi"/>
              </w:rPr>
              <w:t xml:space="preserve"> com as devidas justificativas e ajustes no cronograma, estabelecido e assinado por ambos os partícipes. Este documento será parte integrante do acordo.</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19.3</w:t>
            </w:r>
            <w:r>
              <w:rPr>
                <w:rFonts w:asciiTheme="majorHAnsi" w:hAnsiTheme="majorHAnsi" w:cstheme="majorHAnsi"/>
              </w:rPr>
              <w:t xml:space="preserve"> </w:t>
            </w:r>
            <w:r w:rsidRPr="005401DC">
              <w:rPr>
                <w:rFonts w:asciiTheme="majorHAnsi" w:hAnsiTheme="majorHAnsi" w:cstheme="majorHAnsi"/>
              </w:rPr>
              <w:t xml:space="preserve">O pleno cumprimento do objeto do presente ACI implicará sua extinção antecipada. </w:t>
            </w:r>
          </w:p>
          <w:p w:rsidR="003D6BBF"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19.4</w:t>
            </w:r>
            <w:r>
              <w:rPr>
                <w:rFonts w:asciiTheme="majorHAnsi" w:hAnsiTheme="majorHAnsi" w:cstheme="majorHAnsi"/>
              </w:rPr>
              <w:t xml:space="preserve"> </w:t>
            </w:r>
            <w:r w:rsidRPr="005401DC">
              <w:rPr>
                <w:rFonts w:asciiTheme="majorHAnsi" w:hAnsiTheme="majorHAnsi" w:cstheme="majorHAnsi"/>
              </w:rPr>
              <w:t>A expiração ou encerramento deste ACI não ensejará prejuízo para as atividades que porventura estiverem em curso.</w:t>
            </w:r>
          </w:p>
        </w:tc>
        <w:tc>
          <w:tcPr>
            <w:tcW w:w="5094" w:type="dxa"/>
            <w:gridSpan w:val="2"/>
            <w:tcBorders>
              <w:top w:val="nil"/>
              <w:left w:val="single" w:sz="4" w:space="0" w:color="auto"/>
              <w:bottom w:val="nil"/>
              <w:right w:val="nil"/>
            </w:tcBorders>
          </w:tcPr>
          <w:p w:rsidR="003D6BBF" w:rsidRDefault="003D6BBF" w:rsidP="00D31FDE">
            <w:pPr>
              <w:spacing w:before="120" w:after="120" w:line="276" w:lineRule="auto"/>
              <w:jc w:val="both"/>
              <w:rPr>
                <w:rFonts w:asciiTheme="majorHAnsi" w:hAnsiTheme="majorHAnsi" w:cstheme="majorHAnsi"/>
                <w:b/>
              </w:rPr>
            </w:pPr>
            <w:r>
              <w:rPr>
                <w:rFonts w:asciiTheme="majorHAnsi" w:hAnsiTheme="majorHAnsi" w:cstheme="majorHAnsi"/>
                <w:b/>
              </w:rPr>
              <w:t>ARTICLE 19 – TERM AND VALIDITY</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19.1</w:t>
            </w:r>
            <w:r w:rsidRPr="005401DC">
              <w:rPr>
                <w:rFonts w:asciiTheme="majorHAnsi" w:hAnsiTheme="majorHAnsi" w:cstheme="majorHAnsi"/>
              </w:rPr>
              <w:t xml:space="preserve"> </w:t>
            </w:r>
            <w:r w:rsidRPr="002345B3">
              <w:rPr>
                <w:rFonts w:asciiTheme="majorHAnsi" w:hAnsiTheme="majorHAnsi" w:cstheme="majorHAnsi"/>
              </w:rPr>
              <w:t>This IMoA shall be in</w:t>
            </w:r>
            <w:r w:rsidR="009F5551">
              <w:rPr>
                <w:rFonts w:asciiTheme="majorHAnsi" w:hAnsiTheme="majorHAnsi" w:cstheme="majorHAnsi"/>
              </w:rPr>
              <w:t xml:space="preserve"> force for </w:t>
            </w:r>
            <w:permStart w:id="2115062238" w:edGrp="everyone"/>
            <w:r w:rsidRPr="00B309DB">
              <w:rPr>
                <w:rFonts w:asciiTheme="majorHAnsi" w:hAnsiTheme="majorHAnsi" w:cstheme="majorHAnsi"/>
                <w:b/>
              </w:rPr>
              <w:t>NUMBER (#) of years/months</w:t>
            </w:r>
            <w:permEnd w:id="2115062238"/>
            <w:r>
              <w:rPr>
                <w:rFonts w:asciiTheme="majorHAnsi" w:hAnsiTheme="majorHAnsi" w:cstheme="majorHAnsi"/>
              </w:rPr>
              <w:t xml:space="preserve"> starting from the date of the </w:t>
            </w:r>
            <w:r w:rsidRPr="002345B3">
              <w:rPr>
                <w:rFonts w:asciiTheme="majorHAnsi" w:hAnsiTheme="majorHAnsi" w:cstheme="majorHAnsi"/>
              </w:rPr>
              <w:t xml:space="preserve">LAST joint signature by </w:t>
            </w:r>
            <w:r>
              <w:rPr>
                <w:rFonts w:asciiTheme="majorHAnsi" w:hAnsiTheme="majorHAnsi" w:cstheme="majorHAnsi"/>
              </w:rPr>
              <w:t>all</w:t>
            </w:r>
            <w:r w:rsidRPr="002345B3">
              <w:rPr>
                <w:rFonts w:asciiTheme="majorHAnsi" w:hAnsiTheme="majorHAnsi" w:cstheme="majorHAnsi"/>
              </w:rPr>
              <w:t xml:space="preserve"> participating institutions (the "Effe</w:t>
            </w:r>
            <w:r w:rsidRPr="002345B3">
              <w:rPr>
                <w:rFonts w:asciiTheme="majorHAnsi" w:hAnsiTheme="majorHAnsi" w:cstheme="majorHAnsi"/>
              </w:rPr>
              <w:t>c</w:t>
            </w:r>
            <w:r w:rsidRPr="002345B3">
              <w:rPr>
                <w:rFonts w:asciiTheme="majorHAnsi" w:hAnsiTheme="majorHAnsi" w:cstheme="majorHAnsi"/>
              </w:rPr>
              <w:t xml:space="preserve">tive Date") in accordance with the work plan </w:t>
            </w:r>
            <w:r>
              <w:rPr>
                <w:rFonts w:asciiTheme="majorHAnsi" w:hAnsiTheme="majorHAnsi" w:cstheme="majorHAnsi"/>
              </w:rPr>
              <w:t>and its corresponding schedule</w:t>
            </w:r>
            <w:r w:rsidRPr="005401DC">
              <w:rPr>
                <w:rFonts w:asciiTheme="majorHAnsi" w:hAnsiTheme="majorHAnsi" w:cstheme="majorHAnsi"/>
              </w:rPr>
              <w:t>.</w:t>
            </w:r>
          </w:p>
          <w:p w:rsidR="003D6BBF" w:rsidRPr="005401DC" w:rsidRDefault="003D6BBF" w:rsidP="00877838">
            <w:pPr>
              <w:spacing w:after="120" w:line="276" w:lineRule="auto"/>
              <w:jc w:val="both"/>
              <w:rPr>
                <w:rFonts w:asciiTheme="majorHAnsi" w:hAnsiTheme="majorHAnsi" w:cstheme="majorHAnsi"/>
                <w:b/>
              </w:rPr>
            </w:pPr>
            <w:r w:rsidRPr="005401DC">
              <w:rPr>
                <w:rFonts w:asciiTheme="majorHAnsi" w:hAnsiTheme="majorHAnsi" w:cstheme="majorHAnsi"/>
                <w:b/>
              </w:rPr>
              <w:t>19.2</w:t>
            </w:r>
            <w:r w:rsidRPr="005401DC">
              <w:rPr>
                <w:rFonts w:asciiTheme="majorHAnsi" w:hAnsiTheme="majorHAnsi" w:cstheme="majorHAnsi"/>
              </w:rPr>
              <w:t xml:space="preserve"> </w:t>
            </w:r>
            <w:r w:rsidRPr="0071088A">
              <w:rPr>
                <w:rFonts w:asciiTheme="majorHAnsi" w:hAnsiTheme="majorHAnsi" w:cstheme="majorHAnsi"/>
              </w:rPr>
              <w:t>This IMoA may be extended through an ADDE</w:t>
            </w:r>
            <w:r w:rsidRPr="0071088A">
              <w:rPr>
                <w:rFonts w:asciiTheme="majorHAnsi" w:hAnsiTheme="majorHAnsi" w:cstheme="majorHAnsi"/>
              </w:rPr>
              <w:t>N</w:t>
            </w:r>
            <w:r w:rsidRPr="0071088A">
              <w:rPr>
                <w:rFonts w:asciiTheme="majorHAnsi" w:hAnsiTheme="majorHAnsi" w:cstheme="majorHAnsi"/>
              </w:rPr>
              <w:t>DUM</w:t>
            </w:r>
            <w:r>
              <w:rPr>
                <w:rFonts w:asciiTheme="majorHAnsi" w:hAnsiTheme="majorHAnsi" w:cstheme="majorHAnsi"/>
              </w:rPr>
              <w:t>, which must</w:t>
            </w:r>
            <w:r w:rsidRPr="0071088A">
              <w:rPr>
                <w:rFonts w:asciiTheme="majorHAnsi" w:hAnsiTheme="majorHAnsi" w:cstheme="majorHAnsi"/>
              </w:rPr>
              <w:t xml:space="preserve"> </w:t>
            </w:r>
            <w:r>
              <w:rPr>
                <w:rFonts w:asciiTheme="majorHAnsi" w:hAnsiTheme="majorHAnsi" w:cstheme="majorHAnsi"/>
              </w:rPr>
              <w:t>include</w:t>
            </w:r>
            <w:r w:rsidRPr="0071088A">
              <w:rPr>
                <w:rFonts w:asciiTheme="majorHAnsi" w:hAnsiTheme="majorHAnsi" w:cstheme="majorHAnsi"/>
              </w:rPr>
              <w:t xml:space="preserve"> a new work plan, </w:t>
            </w:r>
            <w:r>
              <w:rPr>
                <w:rFonts w:asciiTheme="majorHAnsi" w:hAnsiTheme="majorHAnsi" w:cstheme="majorHAnsi"/>
              </w:rPr>
              <w:t xml:space="preserve">proper </w:t>
            </w:r>
            <w:r w:rsidRPr="0071088A">
              <w:rPr>
                <w:rFonts w:asciiTheme="majorHAnsi" w:hAnsiTheme="majorHAnsi" w:cstheme="majorHAnsi"/>
              </w:rPr>
              <w:t>justifications, and schedule adjustments. All partic</w:t>
            </w:r>
            <w:r w:rsidRPr="0071088A">
              <w:rPr>
                <w:rFonts w:asciiTheme="majorHAnsi" w:hAnsiTheme="majorHAnsi" w:cstheme="majorHAnsi"/>
              </w:rPr>
              <w:t>i</w:t>
            </w:r>
            <w:r w:rsidRPr="0071088A">
              <w:rPr>
                <w:rFonts w:asciiTheme="majorHAnsi" w:hAnsiTheme="majorHAnsi" w:cstheme="majorHAnsi"/>
              </w:rPr>
              <w:t>pating institutions must agree to and sign the adde</w:t>
            </w:r>
            <w:r w:rsidRPr="0071088A">
              <w:rPr>
                <w:rFonts w:asciiTheme="majorHAnsi" w:hAnsiTheme="majorHAnsi" w:cstheme="majorHAnsi"/>
              </w:rPr>
              <w:t>n</w:t>
            </w:r>
            <w:r w:rsidRPr="0071088A">
              <w:rPr>
                <w:rFonts w:asciiTheme="majorHAnsi" w:hAnsiTheme="majorHAnsi" w:cstheme="majorHAnsi"/>
              </w:rPr>
              <w:t>dum, which will then become an integral part of the agreement.</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19.3</w:t>
            </w:r>
            <w:r w:rsidRPr="005401DC">
              <w:rPr>
                <w:rFonts w:asciiTheme="majorHAnsi" w:hAnsiTheme="majorHAnsi" w:cstheme="majorHAnsi"/>
              </w:rPr>
              <w:t xml:space="preserve"> </w:t>
            </w:r>
            <w:r w:rsidRPr="00C704B6">
              <w:rPr>
                <w:rFonts w:asciiTheme="majorHAnsi" w:hAnsiTheme="majorHAnsi" w:cstheme="majorHAnsi"/>
              </w:rPr>
              <w:t>Full compliance with the purpose of this IMoA shall result in its early termination.</w:t>
            </w:r>
          </w:p>
          <w:p w:rsidR="003D6BBF" w:rsidRPr="005401DC" w:rsidRDefault="003D6BBF" w:rsidP="005B4CE9">
            <w:pPr>
              <w:spacing w:after="120" w:line="276" w:lineRule="auto"/>
              <w:jc w:val="both"/>
              <w:rPr>
                <w:rFonts w:asciiTheme="majorHAnsi" w:hAnsiTheme="majorHAnsi" w:cstheme="majorHAnsi"/>
              </w:rPr>
            </w:pPr>
            <w:r w:rsidRPr="005401DC">
              <w:rPr>
                <w:rFonts w:asciiTheme="majorHAnsi" w:hAnsiTheme="majorHAnsi" w:cstheme="majorHAnsi"/>
                <w:b/>
              </w:rPr>
              <w:t>19.4</w:t>
            </w:r>
            <w:r w:rsidRPr="005401DC">
              <w:rPr>
                <w:rFonts w:asciiTheme="majorHAnsi" w:hAnsiTheme="majorHAnsi" w:cstheme="majorHAnsi"/>
              </w:rPr>
              <w:t xml:space="preserve"> </w:t>
            </w:r>
            <w:r w:rsidRPr="00D4605F">
              <w:rPr>
                <w:rFonts w:asciiTheme="majorHAnsi" w:hAnsiTheme="majorHAnsi" w:cstheme="majorHAnsi"/>
              </w:rPr>
              <w:t xml:space="preserve">This IMoA’s expiration or </w:t>
            </w:r>
            <w:r w:rsidR="005B4CE9">
              <w:rPr>
                <w:rFonts w:asciiTheme="majorHAnsi" w:hAnsiTheme="majorHAnsi" w:cstheme="majorHAnsi"/>
              </w:rPr>
              <w:t>termination</w:t>
            </w:r>
            <w:r w:rsidRPr="00D4605F">
              <w:rPr>
                <w:rFonts w:asciiTheme="majorHAnsi" w:hAnsiTheme="majorHAnsi" w:cstheme="majorHAnsi"/>
              </w:rPr>
              <w:t xml:space="preserve"> shall not jeopardi</w:t>
            </w:r>
            <w:r>
              <w:rPr>
                <w:rFonts w:asciiTheme="majorHAnsi" w:hAnsiTheme="majorHAnsi" w:cstheme="majorHAnsi"/>
              </w:rPr>
              <w:t>z</w:t>
            </w:r>
            <w:r w:rsidRPr="00D4605F">
              <w:rPr>
                <w:rFonts w:asciiTheme="majorHAnsi" w:hAnsiTheme="majorHAnsi" w:cstheme="majorHAnsi"/>
              </w:rPr>
              <w:t>e ongoing activities</w:t>
            </w:r>
            <w:r w:rsidRPr="005401DC">
              <w:rPr>
                <w:rFonts w:asciiTheme="majorHAnsi" w:hAnsiTheme="majorHAnsi" w:cstheme="majorHAnsi"/>
              </w:rPr>
              <w: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Default="003D6BBF" w:rsidP="00180D8F">
            <w:pPr>
              <w:spacing w:before="120" w:after="120" w:line="276" w:lineRule="auto"/>
              <w:jc w:val="both"/>
              <w:rPr>
                <w:rFonts w:asciiTheme="majorHAnsi" w:hAnsiTheme="majorHAnsi" w:cstheme="majorHAnsi"/>
                <w:b/>
              </w:rPr>
            </w:pPr>
            <w:r w:rsidRPr="005401DC">
              <w:rPr>
                <w:rFonts w:asciiTheme="majorHAnsi" w:hAnsiTheme="majorHAnsi" w:cstheme="majorHAnsi"/>
                <w:b/>
              </w:rPr>
              <w:t>CLÁUSULA VIGÉSIMA - DAS ALTERAÇÕES</w:t>
            </w:r>
          </w:p>
          <w:p w:rsidR="003D6BBF" w:rsidRPr="005401DC" w:rsidRDefault="003D6BBF" w:rsidP="00877838">
            <w:pPr>
              <w:tabs>
                <w:tab w:val="left" w:pos="559"/>
              </w:tabs>
              <w:spacing w:after="120" w:line="276" w:lineRule="auto"/>
              <w:jc w:val="both"/>
              <w:rPr>
                <w:rFonts w:asciiTheme="majorHAnsi" w:hAnsiTheme="majorHAnsi" w:cstheme="majorHAnsi"/>
              </w:rPr>
            </w:pPr>
            <w:r w:rsidRPr="005401DC">
              <w:rPr>
                <w:rFonts w:asciiTheme="majorHAnsi" w:hAnsiTheme="majorHAnsi" w:cstheme="majorHAnsi"/>
                <w:b/>
              </w:rPr>
              <w:t>20.1</w:t>
            </w:r>
            <w:r w:rsidRPr="005401DC">
              <w:rPr>
                <w:rFonts w:asciiTheme="majorHAnsi" w:hAnsiTheme="majorHAnsi" w:cstheme="majorHAnsi"/>
              </w:rPr>
              <w:tab/>
              <w:t xml:space="preserve">O presente ACI poderá ser alterado no todo ou em parte, dentro da vigência do intrumento, por mútuo consentimento entre os partícipes, desde que </w:t>
            </w:r>
            <w:r w:rsidRPr="005401DC">
              <w:rPr>
                <w:rFonts w:asciiTheme="majorHAnsi" w:hAnsiTheme="majorHAnsi" w:cstheme="majorHAnsi"/>
              </w:rPr>
              <w:lastRenderedPageBreak/>
              <w:t>mantido o seu objeto.</w:t>
            </w:r>
          </w:p>
          <w:p w:rsidR="003D6BBF" w:rsidRPr="005401DC" w:rsidRDefault="003D6BBF" w:rsidP="00877838">
            <w:pPr>
              <w:tabs>
                <w:tab w:val="left" w:pos="559"/>
              </w:tabs>
              <w:spacing w:after="120" w:line="276" w:lineRule="auto"/>
              <w:jc w:val="both"/>
              <w:rPr>
                <w:rFonts w:asciiTheme="majorHAnsi" w:hAnsiTheme="majorHAnsi" w:cstheme="majorHAnsi"/>
              </w:rPr>
            </w:pPr>
            <w:r w:rsidRPr="005401DC">
              <w:rPr>
                <w:rFonts w:asciiTheme="majorHAnsi" w:hAnsiTheme="majorHAnsi" w:cstheme="majorHAnsi"/>
                <w:b/>
              </w:rPr>
              <w:t>20.2</w:t>
            </w:r>
            <w:r w:rsidRPr="005401DC">
              <w:rPr>
                <w:rFonts w:asciiTheme="majorHAnsi" w:hAnsiTheme="majorHAnsi" w:cstheme="majorHAnsi"/>
              </w:rPr>
              <w:tab/>
              <w:t>As emendas ou alterações porventura acord</w:t>
            </w:r>
            <w:r w:rsidRPr="005401DC">
              <w:rPr>
                <w:rFonts w:asciiTheme="majorHAnsi" w:hAnsiTheme="majorHAnsi" w:cstheme="majorHAnsi"/>
              </w:rPr>
              <w:t>a</w:t>
            </w:r>
            <w:r w:rsidRPr="005401DC">
              <w:rPr>
                <w:rFonts w:asciiTheme="majorHAnsi" w:hAnsiTheme="majorHAnsi" w:cstheme="majorHAnsi"/>
              </w:rPr>
              <w:t>das, desde que mantido seu objeto, deverão ser devidamente justificadas e serão efetivadas mediante TERMO(S) ADITIVO(S) que se tornarão parte int</w:t>
            </w:r>
            <w:r w:rsidRPr="005401DC">
              <w:rPr>
                <w:rFonts w:asciiTheme="majorHAnsi" w:hAnsiTheme="majorHAnsi" w:cstheme="majorHAnsi"/>
              </w:rPr>
              <w:t>e</w:t>
            </w:r>
            <w:r w:rsidRPr="005401DC">
              <w:rPr>
                <w:rFonts w:asciiTheme="majorHAnsi" w:hAnsiTheme="majorHAnsi" w:cstheme="majorHAnsi"/>
              </w:rPr>
              <w:t>grante deste ACI, e entrarão em vigor na data da ass</w:t>
            </w:r>
            <w:r w:rsidRPr="005401DC">
              <w:rPr>
                <w:rFonts w:asciiTheme="majorHAnsi" w:hAnsiTheme="majorHAnsi" w:cstheme="majorHAnsi"/>
              </w:rPr>
              <w:t>i</w:t>
            </w:r>
            <w:r w:rsidRPr="005401DC">
              <w:rPr>
                <w:rFonts w:asciiTheme="majorHAnsi" w:hAnsiTheme="majorHAnsi" w:cstheme="majorHAnsi"/>
              </w:rPr>
              <w:t xml:space="preserve">natura do referido instrumento pelos representantes legais dos partícipes. </w:t>
            </w:r>
          </w:p>
          <w:p w:rsidR="003D6BBF" w:rsidRPr="005401DC" w:rsidRDefault="003D6BBF" w:rsidP="00877838">
            <w:pPr>
              <w:tabs>
                <w:tab w:val="left" w:pos="559"/>
              </w:tabs>
              <w:spacing w:after="120" w:line="276" w:lineRule="auto"/>
              <w:jc w:val="both"/>
              <w:rPr>
                <w:rFonts w:asciiTheme="majorHAnsi" w:hAnsiTheme="majorHAnsi" w:cstheme="majorHAnsi"/>
              </w:rPr>
            </w:pPr>
            <w:r w:rsidRPr="005401DC">
              <w:rPr>
                <w:rFonts w:asciiTheme="majorHAnsi" w:hAnsiTheme="majorHAnsi" w:cstheme="majorHAnsi"/>
                <w:b/>
              </w:rPr>
              <w:t>20.3</w:t>
            </w:r>
            <w:r w:rsidRPr="005401DC">
              <w:rPr>
                <w:rFonts w:asciiTheme="majorHAnsi" w:hAnsiTheme="majorHAnsi" w:cstheme="majorHAnsi"/>
              </w:rPr>
              <w:tab/>
              <w:t>O termo aditivo supramencionado deverá ser precedido de proposta efetuada por qualquer um dos partícipes e deverá ser apresentada com antecedê</w:t>
            </w:r>
            <w:r w:rsidRPr="005401DC">
              <w:rPr>
                <w:rFonts w:asciiTheme="majorHAnsi" w:hAnsiTheme="majorHAnsi" w:cstheme="majorHAnsi"/>
              </w:rPr>
              <w:t>n</w:t>
            </w:r>
            <w:r w:rsidRPr="005401DC">
              <w:rPr>
                <w:rFonts w:asciiTheme="majorHAnsi" w:hAnsiTheme="majorHAnsi" w:cstheme="majorHAnsi"/>
              </w:rPr>
              <w:t>cia mínima de 60 (sessenta) dias corridos anteriores ao término da vigência do ACI, fundamentada em razões concretas que justifiquem a prorrogação. E</w:t>
            </w:r>
            <w:r w:rsidRPr="005401DC">
              <w:rPr>
                <w:rFonts w:asciiTheme="majorHAnsi" w:hAnsiTheme="majorHAnsi" w:cstheme="majorHAnsi"/>
              </w:rPr>
              <w:t>x</w:t>
            </w:r>
            <w:r w:rsidRPr="005401DC">
              <w:rPr>
                <w:rFonts w:asciiTheme="majorHAnsi" w:hAnsiTheme="majorHAnsi" w:cstheme="majorHAnsi"/>
              </w:rPr>
              <w:t>cepcionalmente poderão ser solicitadas alterações em prazo inferior, desde que sejam motivadas e em benefício da execução do objeto.</w:t>
            </w:r>
          </w:p>
          <w:p w:rsidR="003D6BBF" w:rsidRDefault="003D6BBF" w:rsidP="00877838">
            <w:pPr>
              <w:tabs>
                <w:tab w:val="left" w:pos="559"/>
              </w:tabs>
              <w:spacing w:after="120" w:line="276" w:lineRule="auto"/>
              <w:jc w:val="both"/>
              <w:rPr>
                <w:rFonts w:asciiTheme="majorHAnsi" w:hAnsiTheme="majorHAnsi" w:cstheme="majorHAnsi"/>
              </w:rPr>
            </w:pPr>
            <w:r w:rsidRPr="005401DC">
              <w:rPr>
                <w:rFonts w:asciiTheme="majorHAnsi" w:hAnsiTheme="majorHAnsi" w:cstheme="majorHAnsi"/>
                <w:b/>
              </w:rPr>
              <w:t>20.4</w:t>
            </w:r>
            <w:r w:rsidRPr="005401DC">
              <w:rPr>
                <w:rFonts w:asciiTheme="majorHAnsi" w:hAnsiTheme="majorHAnsi" w:cstheme="majorHAnsi"/>
              </w:rPr>
              <w:tab/>
              <w:t xml:space="preserve">É vedada a inclusão posterior de metas que não tenham relação com o objeto inicialmente pactuado no </w:t>
            </w:r>
            <w:r>
              <w:rPr>
                <w:rFonts w:asciiTheme="majorHAnsi" w:hAnsiTheme="majorHAnsi" w:cstheme="majorHAnsi"/>
              </w:rPr>
              <w:t>plano de trabalho</w:t>
            </w:r>
            <w:r w:rsidRPr="005401DC">
              <w:rPr>
                <w:rFonts w:asciiTheme="majorHAnsi" w:hAnsiTheme="majorHAnsi" w:cstheme="majorHAnsi"/>
              </w:rPr>
              <w:t>.</w:t>
            </w:r>
          </w:p>
        </w:tc>
        <w:tc>
          <w:tcPr>
            <w:tcW w:w="5056" w:type="dxa"/>
            <w:tcBorders>
              <w:top w:val="nil"/>
              <w:left w:val="single" w:sz="4" w:space="0" w:color="auto"/>
              <w:bottom w:val="nil"/>
              <w:right w:val="nil"/>
            </w:tcBorders>
          </w:tcPr>
          <w:p w:rsidR="003D6BBF" w:rsidRDefault="003D6BBF" w:rsidP="00D31FDE">
            <w:pPr>
              <w:spacing w:before="120" w:after="120" w:line="276" w:lineRule="auto"/>
              <w:jc w:val="both"/>
              <w:rPr>
                <w:rFonts w:asciiTheme="majorHAnsi" w:hAnsiTheme="majorHAnsi" w:cstheme="majorHAnsi"/>
                <w:b/>
              </w:rPr>
            </w:pPr>
            <w:r>
              <w:rPr>
                <w:rFonts w:asciiTheme="majorHAnsi" w:hAnsiTheme="majorHAnsi" w:cstheme="majorHAnsi"/>
                <w:b/>
              </w:rPr>
              <w:lastRenderedPageBreak/>
              <w:t>ARTICLE 20</w:t>
            </w:r>
            <w:r w:rsidRPr="005401DC">
              <w:rPr>
                <w:rFonts w:asciiTheme="majorHAnsi" w:hAnsiTheme="majorHAnsi" w:cstheme="majorHAnsi"/>
                <w:b/>
              </w:rPr>
              <w:t xml:space="preserve"> – </w:t>
            </w:r>
            <w:r>
              <w:rPr>
                <w:rFonts w:asciiTheme="majorHAnsi" w:hAnsiTheme="majorHAnsi" w:cstheme="majorHAnsi"/>
                <w:b/>
              </w:rPr>
              <w:t>AMENDMENTS</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20.1</w:t>
            </w:r>
            <w:r w:rsidRPr="005401DC">
              <w:rPr>
                <w:rFonts w:asciiTheme="majorHAnsi" w:hAnsiTheme="majorHAnsi" w:cstheme="majorHAnsi"/>
              </w:rPr>
              <w:t xml:space="preserve"> </w:t>
            </w:r>
            <w:r>
              <w:rPr>
                <w:rFonts w:asciiTheme="majorHAnsi" w:hAnsiTheme="majorHAnsi" w:cstheme="majorHAnsi"/>
              </w:rPr>
              <w:t>This IMoA may be amended</w:t>
            </w:r>
            <w:r w:rsidRPr="00FE0A0E">
              <w:rPr>
                <w:rFonts w:asciiTheme="majorHAnsi" w:hAnsiTheme="majorHAnsi" w:cstheme="majorHAnsi"/>
              </w:rPr>
              <w:t xml:space="preserve"> in whole or in part, during </w:t>
            </w:r>
            <w:r>
              <w:rPr>
                <w:rFonts w:asciiTheme="majorHAnsi" w:hAnsiTheme="majorHAnsi" w:cstheme="majorHAnsi"/>
              </w:rPr>
              <w:t>its period of validity,</w:t>
            </w:r>
            <w:r w:rsidRPr="00FE0A0E">
              <w:rPr>
                <w:rFonts w:asciiTheme="majorHAnsi" w:hAnsiTheme="majorHAnsi" w:cstheme="majorHAnsi"/>
              </w:rPr>
              <w:t xml:space="preserve"> by mutual consent of the participati</w:t>
            </w:r>
            <w:r>
              <w:rPr>
                <w:rFonts w:asciiTheme="majorHAnsi" w:hAnsiTheme="majorHAnsi" w:cstheme="majorHAnsi"/>
              </w:rPr>
              <w:t>ng institutions, provided that its</w:t>
            </w:r>
            <w:r w:rsidRPr="00FE0A0E">
              <w:rPr>
                <w:rFonts w:asciiTheme="majorHAnsi" w:hAnsiTheme="majorHAnsi" w:cstheme="majorHAnsi"/>
              </w:rPr>
              <w:t xml:space="preserve"> </w:t>
            </w:r>
            <w:r>
              <w:rPr>
                <w:rFonts w:asciiTheme="majorHAnsi" w:hAnsiTheme="majorHAnsi" w:cstheme="majorHAnsi"/>
              </w:rPr>
              <w:t xml:space="preserve">original </w:t>
            </w:r>
            <w:r w:rsidRPr="00FE0A0E">
              <w:rPr>
                <w:rFonts w:asciiTheme="majorHAnsi" w:hAnsiTheme="majorHAnsi" w:cstheme="majorHAnsi"/>
              </w:rPr>
              <w:lastRenderedPageBreak/>
              <w:t>purpose is preserved</w:t>
            </w:r>
            <w:r w:rsidRPr="005401DC">
              <w:rPr>
                <w:rFonts w:asciiTheme="majorHAnsi" w:hAnsiTheme="majorHAnsi" w:cstheme="majorHAnsi"/>
              </w:rPr>
              <w:t>.</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20.2</w:t>
            </w:r>
            <w:r w:rsidRPr="005401DC">
              <w:rPr>
                <w:rFonts w:asciiTheme="majorHAnsi" w:hAnsiTheme="majorHAnsi" w:cstheme="majorHAnsi"/>
              </w:rPr>
              <w:t xml:space="preserve"> </w:t>
            </w:r>
            <w:r w:rsidRPr="00FE0A0E">
              <w:rPr>
                <w:rFonts w:asciiTheme="majorHAnsi" w:hAnsiTheme="majorHAnsi" w:cstheme="majorHAnsi"/>
              </w:rPr>
              <w:t xml:space="preserve">Any amendments or modifications which may be agreed upon, provided that the IMoA's </w:t>
            </w:r>
            <w:r>
              <w:rPr>
                <w:rFonts w:asciiTheme="majorHAnsi" w:hAnsiTheme="majorHAnsi" w:cstheme="majorHAnsi"/>
              </w:rPr>
              <w:t xml:space="preserve">original </w:t>
            </w:r>
            <w:r w:rsidRPr="00FE0A0E">
              <w:rPr>
                <w:rFonts w:asciiTheme="majorHAnsi" w:hAnsiTheme="majorHAnsi" w:cstheme="majorHAnsi"/>
              </w:rPr>
              <w:t>pu</w:t>
            </w:r>
            <w:r w:rsidRPr="00FE0A0E">
              <w:rPr>
                <w:rFonts w:asciiTheme="majorHAnsi" w:hAnsiTheme="majorHAnsi" w:cstheme="majorHAnsi"/>
              </w:rPr>
              <w:t>r</w:t>
            </w:r>
            <w:r w:rsidRPr="00FE0A0E">
              <w:rPr>
                <w:rFonts w:asciiTheme="majorHAnsi" w:hAnsiTheme="majorHAnsi" w:cstheme="majorHAnsi"/>
              </w:rPr>
              <w:t xml:space="preserve">pose is preserved, must be duly justified and shall be </w:t>
            </w:r>
            <w:r>
              <w:rPr>
                <w:rFonts w:asciiTheme="majorHAnsi" w:hAnsiTheme="majorHAnsi" w:cstheme="majorHAnsi"/>
              </w:rPr>
              <w:t xml:space="preserve">formalized through </w:t>
            </w:r>
            <w:r w:rsidRPr="00FE0A0E">
              <w:rPr>
                <w:rFonts w:asciiTheme="majorHAnsi" w:hAnsiTheme="majorHAnsi" w:cstheme="majorHAnsi"/>
              </w:rPr>
              <w:t>ADDENDUM</w:t>
            </w:r>
            <w:r>
              <w:rPr>
                <w:rFonts w:asciiTheme="majorHAnsi" w:hAnsiTheme="majorHAnsi" w:cstheme="majorHAnsi"/>
              </w:rPr>
              <w:t>(S),</w:t>
            </w:r>
            <w:r w:rsidRPr="00FE0A0E">
              <w:rPr>
                <w:rFonts w:asciiTheme="majorHAnsi" w:hAnsiTheme="majorHAnsi" w:cstheme="majorHAnsi"/>
              </w:rPr>
              <w:t xml:space="preserve"> which shall b</w:t>
            </w:r>
            <w:r w:rsidRPr="00FE0A0E">
              <w:rPr>
                <w:rFonts w:asciiTheme="majorHAnsi" w:hAnsiTheme="majorHAnsi" w:cstheme="majorHAnsi"/>
              </w:rPr>
              <w:t>e</w:t>
            </w:r>
            <w:r w:rsidRPr="00FE0A0E">
              <w:rPr>
                <w:rFonts w:asciiTheme="majorHAnsi" w:hAnsiTheme="majorHAnsi" w:cstheme="majorHAnsi"/>
              </w:rPr>
              <w:t>come an integral part of this IMoA, and shall enter into force on the date of signature by the participa</w:t>
            </w:r>
            <w:r w:rsidRPr="00FE0A0E">
              <w:rPr>
                <w:rFonts w:asciiTheme="majorHAnsi" w:hAnsiTheme="majorHAnsi" w:cstheme="majorHAnsi"/>
              </w:rPr>
              <w:t>t</w:t>
            </w:r>
            <w:r w:rsidRPr="00FE0A0E">
              <w:rPr>
                <w:rFonts w:asciiTheme="majorHAnsi" w:hAnsiTheme="majorHAnsi" w:cstheme="majorHAnsi"/>
              </w:rPr>
              <w:t>ing institutions' legal representatives</w:t>
            </w:r>
            <w:r w:rsidRPr="005401DC">
              <w:rPr>
                <w:rFonts w:asciiTheme="majorHAnsi" w:hAnsiTheme="majorHAnsi" w:cstheme="majorHAnsi"/>
              </w:rPr>
              <w:t>.</w:t>
            </w:r>
          </w:p>
          <w:p w:rsidR="002A1F5E"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20.3</w:t>
            </w:r>
            <w:r w:rsidRPr="005401DC">
              <w:rPr>
                <w:rFonts w:asciiTheme="majorHAnsi" w:hAnsiTheme="majorHAnsi" w:cstheme="majorHAnsi"/>
              </w:rPr>
              <w:t xml:space="preserve"> </w:t>
            </w:r>
            <w:r w:rsidRPr="00FF4099">
              <w:rPr>
                <w:rFonts w:asciiTheme="majorHAnsi" w:hAnsiTheme="majorHAnsi" w:cstheme="majorHAnsi"/>
              </w:rPr>
              <w:t>The aforementioned addendum must be pr</w:t>
            </w:r>
            <w:r w:rsidRPr="00FF4099">
              <w:rPr>
                <w:rFonts w:asciiTheme="majorHAnsi" w:hAnsiTheme="majorHAnsi" w:cstheme="majorHAnsi"/>
              </w:rPr>
              <w:t>e</w:t>
            </w:r>
            <w:r w:rsidRPr="00FF4099">
              <w:rPr>
                <w:rFonts w:asciiTheme="majorHAnsi" w:hAnsiTheme="majorHAnsi" w:cstheme="majorHAnsi"/>
              </w:rPr>
              <w:t>ceded by a formal proposal submitted by one of the participating institutions at least 60 (sixty) calendar days before the expiration date of this IMoA. The proposal must be supported by concrete r</w:t>
            </w:r>
            <w:r>
              <w:rPr>
                <w:rFonts w:asciiTheme="majorHAnsi" w:hAnsiTheme="majorHAnsi" w:cstheme="majorHAnsi"/>
              </w:rPr>
              <w:t>easons justifying the extension</w:t>
            </w:r>
            <w:r w:rsidRPr="00FE0A0E">
              <w:rPr>
                <w:rFonts w:asciiTheme="majorHAnsi" w:hAnsiTheme="majorHAnsi" w:cstheme="majorHAnsi"/>
              </w:rPr>
              <w:t xml:space="preserve">. Exceptionally, amendments may be requested within a shorter </w:t>
            </w:r>
            <w:r>
              <w:rPr>
                <w:rFonts w:asciiTheme="majorHAnsi" w:hAnsiTheme="majorHAnsi" w:cstheme="majorHAnsi"/>
              </w:rPr>
              <w:t>timeframe</w:t>
            </w:r>
            <w:r w:rsidRPr="00FE0A0E">
              <w:rPr>
                <w:rFonts w:asciiTheme="majorHAnsi" w:hAnsiTheme="majorHAnsi" w:cstheme="majorHAnsi"/>
              </w:rPr>
              <w:t>, pr</w:t>
            </w:r>
            <w:r w:rsidRPr="00FE0A0E">
              <w:rPr>
                <w:rFonts w:asciiTheme="majorHAnsi" w:hAnsiTheme="majorHAnsi" w:cstheme="majorHAnsi"/>
              </w:rPr>
              <w:t>o</w:t>
            </w:r>
            <w:r w:rsidRPr="00FE0A0E">
              <w:rPr>
                <w:rFonts w:asciiTheme="majorHAnsi" w:hAnsiTheme="majorHAnsi" w:cstheme="majorHAnsi"/>
              </w:rPr>
              <w:t>vided that they are duly motivated and benefit the agreement's execution</w:t>
            </w:r>
            <w:r w:rsidRPr="005401DC">
              <w:rPr>
                <w:rFonts w:asciiTheme="majorHAnsi" w:hAnsiTheme="majorHAnsi" w:cstheme="majorHAnsi"/>
              </w:rPr>
              <w:t>.</w:t>
            </w:r>
            <w:r>
              <w:rPr>
                <w:rFonts w:asciiTheme="majorHAnsi" w:hAnsiTheme="majorHAnsi" w:cstheme="majorHAnsi"/>
              </w:rPr>
              <w:t xml:space="preserve"> </w:t>
            </w:r>
          </w:p>
          <w:p w:rsidR="003D6BBF" w:rsidRPr="005401DC" w:rsidRDefault="003D6BBF" w:rsidP="00877838">
            <w:pPr>
              <w:spacing w:after="120" w:line="276" w:lineRule="auto"/>
              <w:jc w:val="both"/>
              <w:rPr>
                <w:rFonts w:asciiTheme="majorHAnsi" w:hAnsiTheme="majorHAnsi" w:cstheme="majorHAnsi"/>
              </w:rPr>
            </w:pPr>
            <w:r w:rsidRPr="005401DC">
              <w:rPr>
                <w:rFonts w:asciiTheme="majorHAnsi" w:hAnsiTheme="majorHAnsi" w:cstheme="majorHAnsi"/>
                <w:b/>
              </w:rPr>
              <w:t>20.4</w:t>
            </w:r>
            <w:r w:rsidRPr="005401DC">
              <w:rPr>
                <w:rFonts w:asciiTheme="majorHAnsi" w:hAnsiTheme="majorHAnsi" w:cstheme="majorHAnsi"/>
              </w:rPr>
              <w:t xml:space="preserve"> </w:t>
            </w:r>
            <w:r w:rsidRPr="00866200">
              <w:rPr>
                <w:rFonts w:asciiTheme="majorHAnsi" w:hAnsiTheme="majorHAnsi" w:cstheme="majorHAnsi"/>
              </w:rPr>
              <w:t>The subsequent inclusion of objectives that are unrelated to the originally agreed-upon purpose of t</w:t>
            </w:r>
            <w:r>
              <w:rPr>
                <w:rFonts w:asciiTheme="majorHAnsi" w:hAnsiTheme="majorHAnsi" w:cstheme="majorHAnsi"/>
              </w:rPr>
              <w:t>he work plan is not permitted.</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8570EE" w:rsidRPr="005401DC" w:rsidRDefault="003D6BBF" w:rsidP="00D31FDE">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CLÁUSULA VIGÉSIMA PRIMEIRA – DO ENCE</w:t>
            </w:r>
            <w:r w:rsidRPr="005401DC">
              <w:rPr>
                <w:rFonts w:asciiTheme="majorHAnsi" w:hAnsiTheme="majorHAnsi" w:cstheme="majorHAnsi"/>
                <w:b/>
              </w:rPr>
              <w:t>R</w:t>
            </w:r>
            <w:r w:rsidRPr="005401DC">
              <w:rPr>
                <w:rFonts w:asciiTheme="majorHAnsi" w:hAnsiTheme="majorHAnsi" w:cstheme="majorHAnsi"/>
                <w:b/>
              </w:rPr>
              <w:t>RAMENTO</w:t>
            </w:r>
          </w:p>
          <w:p w:rsidR="003D6BBF" w:rsidRPr="005401DC" w:rsidRDefault="003D6BBF" w:rsidP="00666D07">
            <w:pPr>
              <w:tabs>
                <w:tab w:val="left" w:pos="573"/>
              </w:tabs>
              <w:spacing w:after="120" w:line="276" w:lineRule="auto"/>
              <w:jc w:val="both"/>
              <w:rPr>
                <w:rFonts w:asciiTheme="majorHAnsi" w:hAnsiTheme="majorHAnsi" w:cstheme="majorHAnsi"/>
              </w:rPr>
            </w:pPr>
            <w:r w:rsidRPr="005401DC">
              <w:rPr>
                <w:rFonts w:asciiTheme="majorHAnsi" w:hAnsiTheme="majorHAnsi" w:cstheme="majorHAnsi"/>
                <w:b/>
              </w:rPr>
              <w:t>21.1</w:t>
            </w:r>
            <w:r w:rsidRPr="005401DC">
              <w:rPr>
                <w:rFonts w:asciiTheme="majorHAnsi" w:hAnsiTheme="majorHAnsi" w:cstheme="majorHAnsi"/>
              </w:rPr>
              <w:tab/>
              <w:t>O presente ACI será extinto nas seguintes co</w:t>
            </w:r>
            <w:r w:rsidRPr="005401DC">
              <w:rPr>
                <w:rFonts w:asciiTheme="majorHAnsi" w:hAnsiTheme="majorHAnsi" w:cstheme="majorHAnsi"/>
              </w:rPr>
              <w:t>n</w:t>
            </w:r>
            <w:r w:rsidRPr="005401DC">
              <w:rPr>
                <w:rFonts w:asciiTheme="majorHAnsi" w:hAnsiTheme="majorHAnsi" w:cstheme="majorHAnsi"/>
              </w:rPr>
              <w:t>dições:</w:t>
            </w:r>
          </w:p>
          <w:p w:rsidR="003D6BBF" w:rsidRPr="005401DC" w:rsidRDefault="003D6BBF" w:rsidP="00666D07">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a)</w:t>
            </w:r>
            <w:r w:rsidRPr="005401DC">
              <w:rPr>
                <w:rFonts w:asciiTheme="majorHAnsi" w:hAnsiTheme="majorHAnsi" w:cstheme="majorHAnsi"/>
              </w:rPr>
              <w:tab/>
              <w:t>Por advento do TERMO DE ENCERRAMENTO, ao final da vigência, se nenhum dos partícipes tiver s</w:t>
            </w:r>
            <w:r w:rsidRPr="005401DC">
              <w:rPr>
                <w:rFonts w:asciiTheme="majorHAnsi" w:hAnsiTheme="majorHAnsi" w:cstheme="majorHAnsi"/>
              </w:rPr>
              <w:t>o</w:t>
            </w:r>
            <w:r w:rsidRPr="005401DC">
              <w:rPr>
                <w:rFonts w:asciiTheme="majorHAnsi" w:hAnsiTheme="majorHAnsi" w:cstheme="majorHAnsi"/>
              </w:rPr>
              <w:t xml:space="preserve">licitado aditivo para renová-lo nos prazos descritos na cláusula anterior; </w:t>
            </w:r>
          </w:p>
          <w:p w:rsidR="003D6BBF" w:rsidRPr="005401DC" w:rsidRDefault="003D6BBF" w:rsidP="00666D07">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b)</w:t>
            </w:r>
            <w:r w:rsidRPr="005401DC">
              <w:rPr>
                <w:rFonts w:asciiTheme="majorHAnsi" w:hAnsiTheme="majorHAnsi" w:cstheme="majorHAnsi"/>
              </w:rPr>
              <w:tab/>
              <w:t>Por DENÚNCIA, a qualquer tempo, por qualquer um dos partícipes, se não houver mais interesse na manutenção da parceria, notificando formalmente o outro partícipe com antecedência mínima de 30 (trinta) dias corridos, sendo que não poderá haver prejuízo para as atividades que estiverem em e</w:t>
            </w:r>
            <w:r w:rsidRPr="005401DC">
              <w:rPr>
                <w:rFonts w:asciiTheme="majorHAnsi" w:hAnsiTheme="majorHAnsi" w:cstheme="majorHAnsi"/>
              </w:rPr>
              <w:t>x</w:t>
            </w:r>
            <w:r w:rsidRPr="005401DC">
              <w:rPr>
                <w:rFonts w:asciiTheme="majorHAnsi" w:hAnsiTheme="majorHAnsi" w:cstheme="majorHAnsi"/>
              </w:rPr>
              <w:t>ecução;</w:t>
            </w:r>
          </w:p>
          <w:p w:rsidR="003D6BBF" w:rsidRPr="005401DC" w:rsidRDefault="003D6BBF" w:rsidP="00666D07">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c)</w:t>
            </w:r>
            <w:r w:rsidRPr="005401DC">
              <w:rPr>
                <w:rFonts w:asciiTheme="majorHAnsi" w:hAnsiTheme="majorHAnsi" w:cstheme="majorHAnsi"/>
              </w:rPr>
              <w:tab/>
              <w:t xml:space="preserve">Por CONSENSO dos partícipes antes do advento do termo de encerramento, devendo ser devidamente </w:t>
            </w:r>
            <w:r w:rsidR="00FC0AE2" w:rsidRPr="00943F7D">
              <w:rPr>
                <w:rFonts w:asciiTheme="majorHAnsi" w:hAnsiTheme="majorHAnsi" w:cstheme="majorHAnsi"/>
                <w:lang w:val="pt-BR"/>
              </w:rPr>
              <w:t>formalizado</w:t>
            </w:r>
            <w:r w:rsidR="00FC0AE2">
              <w:rPr>
                <w:rFonts w:asciiTheme="majorHAnsi" w:hAnsiTheme="majorHAnsi" w:cstheme="majorHAnsi"/>
                <w:lang w:val="pt-BR"/>
              </w:rPr>
              <w:t xml:space="preserve"> mediante termo de resc</w:t>
            </w:r>
            <w:r w:rsidR="00FC0AE2">
              <w:rPr>
                <w:rFonts w:asciiTheme="majorHAnsi" w:hAnsiTheme="majorHAnsi" w:cstheme="majorHAnsi"/>
                <w:lang w:val="pt-BR"/>
              </w:rPr>
              <w:t>i</w:t>
            </w:r>
            <w:r w:rsidR="00FC0AE2">
              <w:rPr>
                <w:rFonts w:asciiTheme="majorHAnsi" w:hAnsiTheme="majorHAnsi" w:cstheme="majorHAnsi"/>
                <w:lang w:val="pt-BR"/>
              </w:rPr>
              <w:t>são</w:t>
            </w:r>
            <w:r w:rsidRPr="005401DC">
              <w:rPr>
                <w:rFonts w:asciiTheme="majorHAnsi" w:hAnsiTheme="majorHAnsi" w:cstheme="majorHAnsi"/>
              </w:rPr>
              <w:t xml:space="preserve">; </w:t>
            </w:r>
          </w:p>
          <w:p w:rsidR="003D6BBF" w:rsidRPr="005401DC" w:rsidRDefault="003D6BBF" w:rsidP="00666D07">
            <w:pPr>
              <w:tabs>
                <w:tab w:val="left" w:pos="459"/>
              </w:tabs>
              <w:spacing w:after="120" w:line="276" w:lineRule="auto"/>
              <w:ind w:left="175"/>
              <w:jc w:val="both"/>
              <w:rPr>
                <w:rFonts w:asciiTheme="majorHAnsi" w:hAnsiTheme="majorHAnsi" w:cstheme="majorHAnsi"/>
              </w:rPr>
            </w:pPr>
            <w:r w:rsidRPr="005401DC">
              <w:rPr>
                <w:rFonts w:asciiTheme="majorHAnsi" w:hAnsiTheme="majorHAnsi" w:cstheme="majorHAnsi"/>
                <w:b/>
              </w:rPr>
              <w:t>d)</w:t>
            </w:r>
            <w:r w:rsidRPr="005401DC">
              <w:rPr>
                <w:rFonts w:asciiTheme="majorHAnsi" w:hAnsiTheme="majorHAnsi" w:cstheme="majorHAnsi"/>
              </w:rPr>
              <w:tab/>
              <w:t xml:space="preserve">Por RESCISÃO, a qualquer tempo por qualquer </w:t>
            </w:r>
            <w:r w:rsidRPr="005401DC">
              <w:rPr>
                <w:rFonts w:asciiTheme="majorHAnsi" w:hAnsiTheme="majorHAnsi" w:cstheme="majorHAnsi"/>
              </w:rPr>
              <w:lastRenderedPageBreak/>
              <w:t>dos partícipes, desde que devidamente justificado, mediante comunicação formal com antecedência mínima de 30 (trinta) dias corridos; quando houver descumprimento de obrigação assumida que invi</w:t>
            </w:r>
            <w:r w:rsidRPr="005401DC">
              <w:rPr>
                <w:rFonts w:asciiTheme="majorHAnsi" w:hAnsiTheme="majorHAnsi" w:cstheme="majorHAnsi"/>
              </w:rPr>
              <w:t>a</w:t>
            </w:r>
            <w:r w:rsidRPr="005401DC">
              <w:rPr>
                <w:rFonts w:asciiTheme="majorHAnsi" w:hAnsiTheme="majorHAnsi" w:cstheme="majorHAnsi"/>
              </w:rPr>
              <w:t>bilize o alcance do resultado; ou na ocorrência de caso fortuito ou de força maior, regularmente co</w:t>
            </w:r>
            <w:r w:rsidRPr="005401DC">
              <w:rPr>
                <w:rFonts w:asciiTheme="majorHAnsi" w:hAnsiTheme="majorHAnsi" w:cstheme="majorHAnsi"/>
              </w:rPr>
              <w:t>m</w:t>
            </w:r>
            <w:r w:rsidRPr="005401DC">
              <w:rPr>
                <w:rFonts w:asciiTheme="majorHAnsi" w:hAnsiTheme="majorHAnsi" w:cstheme="majorHAnsi"/>
              </w:rPr>
              <w:t>provado, impeditivo da execução do objeto.</w:t>
            </w:r>
          </w:p>
          <w:p w:rsidR="003D6BBF" w:rsidRDefault="003D6BBF" w:rsidP="00666D07">
            <w:pPr>
              <w:tabs>
                <w:tab w:val="left" w:pos="600"/>
              </w:tabs>
              <w:spacing w:after="120" w:line="276" w:lineRule="auto"/>
              <w:jc w:val="both"/>
              <w:rPr>
                <w:rFonts w:asciiTheme="majorHAnsi" w:hAnsiTheme="majorHAnsi" w:cstheme="majorHAnsi"/>
              </w:rPr>
            </w:pPr>
            <w:r w:rsidRPr="005401DC">
              <w:rPr>
                <w:rFonts w:asciiTheme="majorHAnsi" w:hAnsiTheme="majorHAnsi" w:cstheme="majorHAnsi"/>
                <w:b/>
              </w:rPr>
              <w:t>21.2</w:t>
            </w:r>
            <w:r w:rsidRPr="005401DC">
              <w:rPr>
                <w:rFonts w:asciiTheme="majorHAnsi" w:hAnsiTheme="majorHAnsi" w:cstheme="majorHAnsi"/>
              </w:rPr>
              <w:tab/>
              <w:t>No caso de rescisão, as pendências ou tr</w:t>
            </w:r>
            <w:r w:rsidRPr="005401DC">
              <w:rPr>
                <w:rFonts w:asciiTheme="majorHAnsi" w:hAnsiTheme="majorHAnsi" w:cstheme="majorHAnsi"/>
              </w:rPr>
              <w:t>a</w:t>
            </w:r>
            <w:r w:rsidRPr="005401DC">
              <w:rPr>
                <w:rFonts w:asciiTheme="majorHAnsi" w:hAnsiTheme="majorHAnsi" w:cstheme="majorHAnsi"/>
              </w:rPr>
              <w:t>balhos em fase de execução serão definidos e r</w:t>
            </w:r>
            <w:r w:rsidRPr="005401DC">
              <w:rPr>
                <w:rFonts w:asciiTheme="majorHAnsi" w:hAnsiTheme="majorHAnsi" w:cstheme="majorHAnsi"/>
              </w:rPr>
              <w:t>e</w:t>
            </w:r>
            <w:r w:rsidRPr="005401DC">
              <w:rPr>
                <w:rFonts w:asciiTheme="majorHAnsi" w:hAnsiTheme="majorHAnsi" w:cstheme="majorHAnsi"/>
              </w:rPr>
              <w:t xml:space="preserve">solvidos por meio de TERMO DE </w:t>
            </w:r>
            <w:r w:rsidR="002A1F5E">
              <w:rPr>
                <w:rFonts w:asciiTheme="majorHAnsi" w:hAnsiTheme="majorHAnsi" w:cstheme="majorHAnsi"/>
              </w:rPr>
              <w:t>RESCISÃO</w:t>
            </w:r>
            <w:r w:rsidRPr="005401DC">
              <w:rPr>
                <w:rFonts w:asciiTheme="majorHAnsi" w:hAnsiTheme="majorHAnsi" w:cstheme="majorHAnsi"/>
              </w:rPr>
              <w:t xml:space="preserve"> do ACI, no qual se definam e atribuam as responsabilidades rel</w:t>
            </w:r>
            <w:r w:rsidRPr="005401DC">
              <w:rPr>
                <w:rFonts w:asciiTheme="majorHAnsi" w:hAnsiTheme="majorHAnsi" w:cstheme="majorHAnsi"/>
              </w:rPr>
              <w:t>a</w:t>
            </w:r>
            <w:r w:rsidRPr="005401DC">
              <w:rPr>
                <w:rFonts w:asciiTheme="majorHAnsi" w:hAnsiTheme="majorHAnsi" w:cstheme="majorHAnsi"/>
              </w:rPr>
              <w:t>tivas à conclusão ou extinção de cada um desses tr</w:t>
            </w:r>
            <w:r w:rsidRPr="005401DC">
              <w:rPr>
                <w:rFonts w:asciiTheme="majorHAnsi" w:hAnsiTheme="majorHAnsi" w:cstheme="majorHAnsi"/>
              </w:rPr>
              <w:t>a</w:t>
            </w:r>
            <w:r w:rsidRPr="005401DC">
              <w:rPr>
                <w:rFonts w:asciiTheme="majorHAnsi" w:hAnsiTheme="majorHAnsi" w:cstheme="majorHAnsi"/>
              </w:rPr>
              <w:t>balhos e pendências, inclusive no que se refere aos direitos autorais ou de propriedade intelectual, dos trabalhos e metodologia, e a divulgação de i</w:t>
            </w:r>
            <w:r w:rsidRPr="005401DC">
              <w:rPr>
                <w:rFonts w:asciiTheme="majorHAnsi" w:hAnsiTheme="majorHAnsi" w:cstheme="majorHAnsi"/>
              </w:rPr>
              <w:t>n</w:t>
            </w:r>
            <w:r w:rsidRPr="005401DC">
              <w:rPr>
                <w:rFonts w:asciiTheme="majorHAnsi" w:hAnsiTheme="majorHAnsi" w:cstheme="majorHAnsi"/>
              </w:rPr>
              <w:t>formações colocadas à disposição dos partícipes.</w:t>
            </w:r>
          </w:p>
          <w:p w:rsidR="003D6BBF" w:rsidRDefault="003D6BBF" w:rsidP="00666D07">
            <w:pPr>
              <w:tabs>
                <w:tab w:val="left" w:pos="600"/>
              </w:tabs>
              <w:spacing w:after="120" w:line="276" w:lineRule="auto"/>
              <w:jc w:val="both"/>
              <w:rPr>
                <w:rFonts w:asciiTheme="majorHAnsi" w:hAnsiTheme="majorHAnsi" w:cstheme="majorHAnsi"/>
              </w:rPr>
            </w:pPr>
            <w:r w:rsidRPr="005401DC">
              <w:rPr>
                <w:rFonts w:asciiTheme="majorHAnsi" w:hAnsiTheme="majorHAnsi" w:cstheme="majorHAnsi"/>
                <w:b/>
              </w:rPr>
              <w:t>21.3</w:t>
            </w:r>
            <w:r w:rsidRPr="005401DC">
              <w:rPr>
                <w:rFonts w:asciiTheme="majorHAnsi" w:hAnsiTheme="majorHAnsi" w:cstheme="majorHAnsi"/>
              </w:rPr>
              <w:tab/>
              <w:t>Em qualquer caso de extinção do ACI, os pa</w:t>
            </w:r>
            <w:r w:rsidRPr="005401DC">
              <w:rPr>
                <w:rFonts w:asciiTheme="majorHAnsi" w:hAnsiTheme="majorHAnsi" w:cstheme="majorHAnsi"/>
              </w:rPr>
              <w:t>r</w:t>
            </w:r>
            <w:r w:rsidRPr="005401DC">
              <w:rPr>
                <w:rFonts w:asciiTheme="majorHAnsi" w:hAnsiTheme="majorHAnsi" w:cstheme="majorHAnsi"/>
              </w:rPr>
              <w:t>tícipes deverão respeitar as obrigações assumidas até a data do encerramento, mantendo em seus o</w:t>
            </w:r>
            <w:r w:rsidRPr="005401DC">
              <w:rPr>
                <w:rFonts w:asciiTheme="majorHAnsi" w:hAnsiTheme="majorHAnsi" w:cstheme="majorHAnsi"/>
              </w:rPr>
              <w:t>r</w:t>
            </w:r>
            <w:r w:rsidRPr="005401DC">
              <w:rPr>
                <w:rFonts w:asciiTheme="majorHAnsi" w:hAnsiTheme="majorHAnsi" w:cstheme="majorHAnsi"/>
              </w:rPr>
              <w:t>çamentos as dotações destinadas às referidas ativi</w:t>
            </w:r>
            <w:r w:rsidRPr="005401DC">
              <w:rPr>
                <w:rFonts w:asciiTheme="majorHAnsi" w:hAnsiTheme="majorHAnsi" w:cstheme="majorHAnsi"/>
              </w:rPr>
              <w:t>d</w:t>
            </w:r>
            <w:r w:rsidRPr="005401DC">
              <w:rPr>
                <w:rFonts w:asciiTheme="majorHAnsi" w:hAnsiTheme="majorHAnsi" w:cstheme="majorHAnsi"/>
              </w:rPr>
              <w:t xml:space="preserve">ades pelo prazo de suas execuções. </w:t>
            </w:r>
          </w:p>
        </w:tc>
        <w:tc>
          <w:tcPr>
            <w:tcW w:w="5094" w:type="dxa"/>
            <w:gridSpan w:val="2"/>
            <w:tcBorders>
              <w:top w:val="nil"/>
              <w:left w:val="single" w:sz="4" w:space="0" w:color="auto"/>
              <w:bottom w:val="nil"/>
              <w:right w:val="nil"/>
            </w:tcBorders>
          </w:tcPr>
          <w:p w:rsidR="003D6BBF" w:rsidRDefault="003D6BBF" w:rsidP="00D31FDE">
            <w:pPr>
              <w:spacing w:before="120" w:after="120" w:line="276" w:lineRule="auto"/>
              <w:jc w:val="both"/>
              <w:rPr>
                <w:rFonts w:asciiTheme="majorHAnsi" w:hAnsiTheme="majorHAnsi" w:cstheme="majorHAnsi"/>
                <w:b/>
              </w:rPr>
            </w:pPr>
            <w:r>
              <w:rPr>
                <w:rFonts w:asciiTheme="majorHAnsi" w:hAnsiTheme="majorHAnsi" w:cstheme="majorHAnsi"/>
                <w:b/>
              </w:rPr>
              <w:lastRenderedPageBreak/>
              <w:t>ARTICLE 21</w:t>
            </w:r>
            <w:r w:rsidRPr="005401DC">
              <w:rPr>
                <w:rFonts w:asciiTheme="majorHAnsi" w:hAnsiTheme="majorHAnsi" w:cstheme="majorHAnsi"/>
                <w:b/>
              </w:rPr>
              <w:t xml:space="preserve"> – TERMINA</w:t>
            </w:r>
            <w:r>
              <w:rPr>
                <w:rFonts w:asciiTheme="majorHAnsi" w:hAnsiTheme="majorHAnsi" w:cstheme="majorHAnsi"/>
                <w:b/>
              </w:rPr>
              <w:t>TION</w:t>
            </w:r>
          </w:p>
          <w:p w:rsidR="003D6BBF" w:rsidRPr="005401DC" w:rsidRDefault="003D6BBF" w:rsidP="00666D07">
            <w:pPr>
              <w:spacing w:after="120" w:line="276" w:lineRule="auto"/>
              <w:jc w:val="both"/>
              <w:rPr>
                <w:rFonts w:asciiTheme="majorHAnsi" w:hAnsiTheme="majorHAnsi" w:cstheme="majorHAnsi"/>
              </w:rPr>
            </w:pPr>
            <w:r w:rsidRPr="005401DC">
              <w:rPr>
                <w:rFonts w:asciiTheme="majorHAnsi" w:hAnsiTheme="majorHAnsi" w:cstheme="majorHAnsi"/>
                <w:b/>
              </w:rPr>
              <w:t>21.1</w:t>
            </w:r>
            <w:r w:rsidRPr="005401DC">
              <w:rPr>
                <w:rFonts w:asciiTheme="majorHAnsi" w:hAnsiTheme="majorHAnsi" w:cstheme="majorHAnsi"/>
              </w:rPr>
              <w:t xml:space="preserve"> </w:t>
            </w:r>
            <w:r w:rsidRPr="00565215">
              <w:rPr>
                <w:rFonts w:asciiTheme="majorHAnsi" w:hAnsiTheme="majorHAnsi" w:cstheme="majorHAnsi"/>
              </w:rPr>
              <w:t>This IMoA</w:t>
            </w:r>
            <w:r>
              <w:rPr>
                <w:rFonts w:asciiTheme="majorHAnsi" w:hAnsiTheme="majorHAnsi" w:cstheme="majorHAnsi"/>
              </w:rPr>
              <w:t xml:space="preserve"> shall be terminated as follows</w:t>
            </w:r>
            <w:r w:rsidRPr="005401DC">
              <w:rPr>
                <w:rFonts w:asciiTheme="majorHAnsi" w:hAnsiTheme="majorHAnsi" w:cstheme="majorHAnsi"/>
              </w:rPr>
              <w:t>:</w:t>
            </w:r>
          </w:p>
          <w:p w:rsidR="003D6BBF" w:rsidRPr="005401DC" w:rsidRDefault="003D6BBF" w:rsidP="00666D07">
            <w:pPr>
              <w:spacing w:after="120" w:line="276" w:lineRule="auto"/>
              <w:ind w:left="175"/>
              <w:jc w:val="both"/>
              <w:rPr>
                <w:rFonts w:asciiTheme="majorHAnsi" w:hAnsiTheme="majorHAnsi" w:cstheme="majorHAnsi"/>
                <w:b/>
              </w:rPr>
            </w:pPr>
            <w:r>
              <w:rPr>
                <w:rFonts w:asciiTheme="majorHAnsi" w:hAnsiTheme="majorHAnsi" w:cstheme="majorHAnsi"/>
                <w:b/>
              </w:rPr>
              <w:t>(</w:t>
            </w:r>
            <w:r w:rsidRPr="005401DC">
              <w:rPr>
                <w:rFonts w:asciiTheme="majorHAnsi" w:hAnsiTheme="majorHAnsi" w:cstheme="majorHAnsi"/>
                <w:b/>
              </w:rPr>
              <w:t>a)</w:t>
            </w:r>
            <w:r w:rsidRPr="005401DC">
              <w:rPr>
                <w:rFonts w:asciiTheme="majorHAnsi" w:hAnsiTheme="majorHAnsi" w:cstheme="majorHAnsi"/>
              </w:rPr>
              <w:t xml:space="preserve"> </w:t>
            </w:r>
            <w:r>
              <w:rPr>
                <w:rFonts w:asciiTheme="majorHAnsi" w:hAnsiTheme="majorHAnsi" w:cstheme="majorHAnsi"/>
              </w:rPr>
              <w:t>Upon</w:t>
            </w:r>
            <w:r w:rsidRPr="003B7451">
              <w:rPr>
                <w:rFonts w:asciiTheme="majorHAnsi" w:hAnsiTheme="majorHAnsi" w:cstheme="majorHAnsi"/>
              </w:rPr>
              <w:t xml:space="preserve"> the </w:t>
            </w:r>
            <w:r w:rsidR="007863C9">
              <w:rPr>
                <w:rFonts w:asciiTheme="majorHAnsi" w:hAnsiTheme="majorHAnsi" w:cstheme="majorHAnsi"/>
              </w:rPr>
              <w:t>CLOSING TERM, at the</w:t>
            </w:r>
            <w:r>
              <w:rPr>
                <w:rFonts w:asciiTheme="majorHAnsi" w:hAnsiTheme="majorHAnsi" w:cstheme="majorHAnsi"/>
              </w:rPr>
              <w:t xml:space="preserve"> expir</w:t>
            </w:r>
            <w:r w:rsidR="00AB0FD5">
              <w:rPr>
                <w:rFonts w:asciiTheme="majorHAnsi" w:hAnsiTheme="majorHAnsi" w:cstheme="majorHAnsi"/>
              </w:rPr>
              <w:t>ation</w:t>
            </w:r>
            <w:r>
              <w:rPr>
                <w:rFonts w:asciiTheme="majorHAnsi" w:hAnsiTheme="majorHAnsi" w:cstheme="majorHAnsi"/>
              </w:rPr>
              <w:t xml:space="preserve"> date, if no</w:t>
            </w:r>
            <w:r w:rsidRPr="003B7451">
              <w:rPr>
                <w:rFonts w:asciiTheme="majorHAnsi" w:hAnsiTheme="majorHAnsi" w:cstheme="majorHAnsi"/>
              </w:rPr>
              <w:t xml:space="preserve"> participating institution has requested an </w:t>
            </w:r>
            <w:r>
              <w:rPr>
                <w:rFonts w:asciiTheme="majorHAnsi" w:hAnsiTheme="majorHAnsi" w:cstheme="majorHAnsi"/>
              </w:rPr>
              <w:t>a</w:t>
            </w:r>
            <w:r>
              <w:rPr>
                <w:rFonts w:asciiTheme="majorHAnsi" w:hAnsiTheme="majorHAnsi" w:cstheme="majorHAnsi"/>
              </w:rPr>
              <w:t>d</w:t>
            </w:r>
            <w:r>
              <w:rPr>
                <w:rFonts w:asciiTheme="majorHAnsi" w:hAnsiTheme="majorHAnsi" w:cstheme="majorHAnsi"/>
              </w:rPr>
              <w:t>dendum</w:t>
            </w:r>
            <w:r w:rsidRPr="003B7451">
              <w:rPr>
                <w:rFonts w:asciiTheme="majorHAnsi" w:hAnsiTheme="majorHAnsi" w:cstheme="majorHAnsi"/>
              </w:rPr>
              <w:t xml:space="preserve"> to renew/extend it within the </w:t>
            </w:r>
            <w:r>
              <w:rPr>
                <w:rFonts w:asciiTheme="majorHAnsi" w:hAnsiTheme="majorHAnsi" w:cstheme="majorHAnsi"/>
              </w:rPr>
              <w:t>deadlines</w:t>
            </w:r>
            <w:r w:rsidRPr="003B7451">
              <w:rPr>
                <w:rFonts w:asciiTheme="majorHAnsi" w:hAnsiTheme="majorHAnsi" w:cstheme="majorHAnsi"/>
              </w:rPr>
              <w:t xml:space="preserve"> previously described</w:t>
            </w:r>
            <w:r w:rsidRPr="005401DC">
              <w:rPr>
                <w:rFonts w:asciiTheme="majorHAnsi" w:hAnsiTheme="majorHAnsi" w:cstheme="majorHAnsi"/>
              </w:rPr>
              <w:t>;</w:t>
            </w:r>
          </w:p>
          <w:p w:rsidR="003D6BBF" w:rsidRPr="005401DC" w:rsidRDefault="003D6BBF" w:rsidP="00666D07">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 xml:space="preserve">b) </w:t>
            </w:r>
            <w:r w:rsidRPr="00C769A0">
              <w:rPr>
                <w:rFonts w:asciiTheme="majorHAnsi" w:hAnsiTheme="majorHAnsi" w:cstheme="majorHAnsi"/>
              </w:rPr>
              <w:t>Upon</w:t>
            </w:r>
            <w:r w:rsidRPr="00082367">
              <w:rPr>
                <w:rFonts w:asciiTheme="majorHAnsi" w:hAnsiTheme="majorHAnsi" w:cstheme="majorHAnsi"/>
              </w:rPr>
              <w:t xml:space="preserve"> DENUNCIATION, at any time, by one of the participating institutions, if there is no longer any i</w:t>
            </w:r>
            <w:r w:rsidRPr="00082367">
              <w:rPr>
                <w:rFonts w:asciiTheme="majorHAnsi" w:hAnsiTheme="majorHAnsi" w:cstheme="majorHAnsi"/>
              </w:rPr>
              <w:t>n</w:t>
            </w:r>
            <w:r w:rsidRPr="00082367">
              <w:rPr>
                <w:rFonts w:asciiTheme="majorHAnsi" w:hAnsiTheme="majorHAnsi" w:cstheme="majorHAnsi"/>
              </w:rPr>
              <w:t>terest in maintaining the partnership, through a formal notification to the other participating instit</w:t>
            </w:r>
            <w:r w:rsidRPr="00082367">
              <w:rPr>
                <w:rFonts w:asciiTheme="majorHAnsi" w:hAnsiTheme="majorHAnsi" w:cstheme="majorHAnsi"/>
              </w:rPr>
              <w:t>u</w:t>
            </w:r>
            <w:r w:rsidRPr="00082367">
              <w:rPr>
                <w:rFonts w:asciiTheme="majorHAnsi" w:hAnsiTheme="majorHAnsi" w:cstheme="majorHAnsi"/>
              </w:rPr>
              <w:t>tion at least 30 (thirty) calendar days in advance, provided that no ongoing activity is jeopardized;</w:t>
            </w:r>
          </w:p>
          <w:p w:rsidR="003D6BBF" w:rsidRPr="005401DC" w:rsidRDefault="003D6BBF" w:rsidP="00666D07">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c)</w:t>
            </w:r>
            <w:r w:rsidRPr="005401DC">
              <w:rPr>
                <w:rFonts w:asciiTheme="majorHAnsi" w:hAnsiTheme="majorHAnsi" w:cstheme="majorHAnsi"/>
              </w:rPr>
              <w:t xml:space="preserve"> </w:t>
            </w:r>
            <w:r>
              <w:rPr>
                <w:rFonts w:asciiTheme="majorHAnsi" w:hAnsiTheme="majorHAnsi" w:cstheme="majorHAnsi"/>
              </w:rPr>
              <w:t>By</w:t>
            </w:r>
            <w:r w:rsidRPr="003B7451">
              <w:rPr>
                <w:rFonts w:asciiTheme="majorHAnsi" w:hAnsiTheme="majorHAnsi" w:cstheme="majorHAnsi"/>
              </w:rPr>
              <w:t xml:space="preserve"> </w:t>
            </w:r>
            <w:r w:rsidR="008213CD">
              <w:rPr>
                <w:rFonts w:asciiTheme="majorHAnsi" w:hAnsiTheme="majorHAnsi" w:cstheme="majorHAnsi"/>
              </w:rPr>
              <w:t>MUTUAL AGREEMENT</w:t>
            </w:r>
            <w:r w:rsidRPr="003B7451">
              <w:rPr>
                <w:rFonts w:asciiTheme="majorHAnsi" w:hAnsiTheme="majorHAnsi" w:cstheme="majorHAnsi"/>
              </w:rPr>
              <w:t xml:space="preserve"> </w:t>
            </w:r>
            <w:r>
              <w:rPr>
                <w:rFonts w:asciiTheme="majorHAnsi" w:hAnsiTheme="majorHAnsi" w:cstheme="majorHAnsi"/>
              </w:rPr>
              <w:t>between</w:t>
            </w:r>
            <w:r w:rsidRPr="003B7451">
              <w:rPr>
                <w:rFonts w:asciiTheme="majorHAnsi" w:hAnsiTheme="majorHAnsi" w:cstheme="majorHAnsi"/>
              </w:rPr>
              <w:t xml:space="preserve"> the partic</w:t>
            </w:r>
            <w:r w:rsidRPr="003B7451">
              <w:rPr>
                <w:rFonts w:asciiTheme="majorHAnsi" w:hAnsiTheme="majorHAnsi" w:cstheme="majorHAnsi"/>
              </w:rPr>
              <w:t>i</w:t>
            </w:r>
            <w:r w:rsidRPr="003B7451">
              <w:rPr>
                <w:rFonts w:asciiTheme="majorHAnsi" w:hAnsiTheme="majorHAnsi" w:cstheme="majorHAnsi"/>
              </w:rPr>
              <w:t>pating institutions prior to the conclusion of the termination agreement, duly formalized</w:t>
            </w:r>
            <w:r w:rsidR="00B96FBA">
              <w:rPr>
                <w:rFonts w:asciiTheme="majorHAnsi" w:hAnsiTheme="majorHAnsi" w:cstheme="majorHAnsi"/>
              </w:rPr>
              <w:t xml:space="preserve"> by a term</w:t>
            </w:r>
            <w:r w:rsidR="00B96FBA">
              <w:rPr>
                <w:rFonts w:asciiTheme="majorHAnsi" w:hAnsiTheme="majorHAnsi" w:cstheme="majorHAnsi"/>
              </w:rPr>
              <w:t>i</w:t>
            </w:r>
            <w:r w:rsidR="00B96FBA">
              <w:rPr>
                <w:rFonts w:asciiTheme="majorHAnsi" w:hAnsiTheme="majorHAnsi" w:cstheme="majorHAnsi"/>
              </w:rPr>
              <w:t>nation agreement</w:t>
            </w:r>
            <w:r w:rsidRPr="005401DC">
              <w:rPr>
                <w:rFonts w:asciiTheme="majorHAnsi" w:hAnsiTheme="majorHAnsi" w:cstheme="majorHAnsi"/>
              </w:rPr>
              <w:t>;</w:t>
            </w:r>
          </w:p>
          <w:p w:rsidR="008570EE" w:rsidRPr="005401DC" w:rsidRDefault="003D6BBF" w:rsidP="00666D07">
            <w:pPr>
              <w:spacing w:after="120" w:line="276" w:lineRule="auto"/>
              <w:ind w:left="175"/>
              <w:jc w:val="both"/>
              <w:rPr>
                <w:rFonts w:asciiTheme="majorHAnsi" w:hAnsiTheme="majorHAnsi" w:cstheme="majorHAnsi"/>
              </w:rPr>
            </w:pPr>
            <w:r>
              <w:rPr>
                <w:rFonts w:asciiTheme="majorHAnsi" w:hAnsiTheme="majorHAnsi" w:cstheme="majorHAnsi"/>
                <w:b/>
              </w:rPr>
              <w:t>(</w:t>
            </w:r>
            <w:r w:rsidRPr="005401DC">
              <w:rPr>
                <w:rFonts w:asciiTheme="majorHAnsi" w:hAnsiTheme="majorHAnsi" w:cstheme="majorHAnsi"/>
                <w:b/>
              </w:rPr>
              <w:t>d)</w:t>
            </w:r>
            <w:r w:rsidRPr="005401DC">
              <w:rPr>
                <w:rFonts w:asciiTheme="majorHAnsi" w:hAnsiTheme="majorHAnsi" w:cstheme="majorHAnsi"/>
              </w:rPr>
              <w:t xml:space="preserve"> </w:t>
            </w:r>
            <w:r>
              <w:rPr>
                <w:rFonts w:asciiTheme="majorHAnsi" w:hAnsiTheme="majorHAnsi" w:cstheme="majorHAnsi"/>
              </w:rPr>
              <w:t>Upon</w:t>
            </w:r>
            <w:r w:rsidRPr="00055CFC">
              <w:rPr>
                <w:rFonts w:asciiTheme="majorHAnsi" w:hAnsiTheme="majorHAnsi" w:cstheme="majorHAnsi"/>
              </w:rPr>
              <w:t xml:space="preserve"> RESCISSION, at any time, by any of the pa</w:t>
            </w:r>
            <w:r w:rsidRPr="00055CFC">
              <w:rPr>
                <w:rFonts w:asciiTheme="majorHAnsi" w:hAnsiTheme="majorHAnsi" w:cstheme="majorHAnsi"/>
              </w:rPr>
              <w:t>r</w:t>
            </w:r>
            <w:r w:rsidRPr="00055CFC">
              <w:rPr>
                <w:rFonts w:asciiTheme="majorHAnsi" w:hAnsiTheme="majorHAnsi" w:cstheme="majorHAnsi"/>
              </w:rPr>
              <w:t xml:space="preserve">ticipating institutions, </w:t>
            </w:r>
            <w:r>
              <w:rPr>
                <w:rFonts w:asciiTheme="majorHAnsi" w:hAnsiTheme="majorHAnsi" w:cstheme="majorHAnsi"/>
              </w:rPr>
              <w:t>with proper</w:t>
            </w:r>
            <w:r w:rsidRPr="00055CFC">
              <w:rPr>
                <w:rFonts w:asciiTheme="majorHAnsi" w:hAnsiTheme="majorHAnsi" w:cstheme="majorHAnsi"/>
              </w:rPr>
              <w:t xml:space="preserve"> justifi</w:t>
            </w:r>
            <w:r>
              <w:rPr>
                <w:rFonts w:asciiTheme="majorHAnsi" w:hAnsiTheme="majorHAnsi" w:cstheme="majorHAnsi"/>
              </w:rPr>
              <w:t>cation and formal notice</w:t>
            </w:r>
            <w:r w:rsidRPr="00055CFC">
              <w:rPr>
                <w:rFonts w:asciiTheme="majorHAnsi" w:hAnsiTheme="majorHAnsi" w:cstheme="majorHAnsi"/>
              </w:rPr>
              <w:t xml:space="preserve"> at least 30 (thirty) calendar days in advance; in the event of a breach of assumed obl</w:t>
            </w:r>
            <w:r w:rsidRPr="00055CFC">
              <w:rPr>
                <w:rFonts w:asciiTheme="majorHAnsi" w:hAnsiTheme="majorHAnsi" w:cstheme="majorHAnsi"/>
              </w:rPr>
              <w:t>i</w:t>
            </w:r>
            <w:r w:rsidRPr="00055CFC">
              <w:rPr>
                <w:rFonts w:asciiTheme="majorHAnsi" w:hAnsiTheme="majorHAnsi" w:cstheme="majorHAnsi"/>
              </w:rPr>
              <w:lastRenderedPageBreak/>
              <w:t>gations that prevents the achievement of the obje</w:t>
            </w:r>
            <w:r w:rsidRPr="00055CFC">
              <w:rPr>
                <w:rFonts w:asciiTheme="majorHAnsi" w:hAnsiTheme="majorHAnsi" w:cstheme="majorHAnsi"/>
              </w:rPr>
              <w:t>c</w:t>
            </w:r>
            <w:r w:rsidRPr="00055CFC">
              <w:rPr>
                <w:rFonts w:asciiTheme="majorHAnsi" w:hAnsiTheme="majorHAnsi" w:cstheme="majorHAnsi"/>
              </w:rPr>
              <w:t>tives; or in the event of an act of God or force majeure that is properly documented and preven</w:t>
            </w:r>
            <w:r>
              <w:rPr>
                <w:rFonts w:asciiTheme="majorHAnsi" w:hAnsiTheme="majorHAnsi" w:cstheme="majorHAnsi"/>
              </w:rPr>
              <w:t xml:space="preserve">ts the </w:t>
            </w:r>
            <w:r w:rsidR="003366D2">
              <w:rPr>
                <w:rFonts w:asciiTheme="majorHAnsi" w:hAnsiTheme="majorHAnsi" w:cstheme="majorHAnsi"/>
              </w:rPr>
              <w:t>purpose’s execution</w:t>
            </w:r>
            <w:r w:rsidRPr="005401DC">
              <w:rPr>
                <w:rFonts w:asciiTheme="majorHAnsi" w:hAnsiTheme="majorHAnsi" w:cstheme="majorHAnsi"/>
              </w:rPr>
              <w:t>.</w:t>
            </w:r>
          </w:p>
          <w:p w:rsidR="00281E8C" w:rsidRDefault="003D6BBF" w:rsidP="00666D07">
            <w:pPr>
              <w:spacing w:after="120" w:line="276" w:lineRule="auto"/>
              <w:jc w:val="both"/>
              <w:rPr>
                <w:rFonts w:asciiTheme="majorHAnsi" w:hAnsiTheme="majorHAnsi" w:cstheme="majorHAnsi"/>
              </w:rPr>
            </w:pPr>
            <w:r w:rsidRPr="005401DC">
              <w:rPr>
                <w:rFonts w:asciiTheme="majorHAnsi" w:hAnsiTheme="majorHAnsi" w:cstheme="majorHAnsi"/>
                <w:b/>
              </w:rPr>
              <w:t>21.2</w:t>
            </w:r>
            <w:r w:rsidRPr="005401DC">
              <w:rPr>
                <w:rFonts w:asciiTheme="majorHAnsi" w:hAnsiTheme="majorHAnsi" w:cstheme="majorHAnsi"/>
              </w:rPr>
              <w:t xml:space="preserve"> </w:t>
            </w:r>
            <w:r w:rsidRPr="003F44FA">
              <w:rPr>
                <w:rFonts w:asciiTheme="majorHAnsi" w:hAnsiTheme="majorHAnsi" w:cstheme="majorHAnsi"/>
              </w:rPr>
              <w:t xml:space="preserve">In the event of </w:t>
            </w:r>
            <w:r w:rsidR="00F53D5A">
              <w:rPr>
                <w:rFonts w:asciiTheme="majorHAnsi" w:hAnsiTheme="majorHAnsi" w:cstheme="majorHAnsi"/>
              </w:rPr>
              <w:t>TERMINATION</w:t>
            </w:r>
            <w:r w:rsidRPr="003F44FA">
              <w:rPr>
                <w:rFonts w:asciiTheme="majorHAnsi" w:hAnsiTheme="majorHAnsi" w:cstheme="majorHAnsi"/>
              </w:rPr>
              <w:t>, any pending i</w:t>
            </w:r>
            <w:r w:rsidRPr="003F44FA">
              <w:rPr>
                <w:rFonts w:asciiTheme="majorHAnsi" w:hAnsiTheme="majorHAnsi" w:cstheme="majorHAnsi"/>
              </w:rPr>
              <w:t>s</w:t>
            </w:r>
            <w:r w:rsidRPr="003F44FA">
              <w:rPr>
                <w:rFonts w:asciiTheme="majorHAnsi" w:hAnsiTheme="majorHAnsi" w:cstheme="majorHAnsi"/>
              </w:rPr>
              <w:t>sues or ongoing activities shall be addressed and r</w:t>
            </w:r>
            <w:r w:rsidRPr="003F44FA">
              <w:rPr>
                <w:rFonts w:asciiTheme="majorHAnsi" w:hAnsiTheme="majorHAnsi" w:cstheme="majorHAnsi"/>
              </w:rPr>
              <w:t>e</w:t>
            </w:r>
            <w:r w:rsidRPr="003F44FA">
              <w:rPr>
                <w:rFonts w:asciiTheme="majorHAnsi" w:hAnsiTheme="majorHAnsi" w:cstheme="majorHAnsi"/>
              </w:rPr>
              <w:t xml:space="preserve">solved through a </w:t>
            </w:r>
            <w:r>
              <w:rPr>
                <w:rFonts w:asciiTheme="majorHAnsi" w:hAnsiTheme="majorHAnsi" w:cstheme="majorHAnsi"/>
              </w:rPr>
              <w:t>TERMINATION</w:t>
            </w:r>
            <w:r w:rsidR="00B96FBA">
              <w:rPr>
                <w:rFonts w:asciiTheme="majorHAnsi" w:hAnsiTheme="majorHAnsi" w:cstheme="majorHAnsi"/>
              </w:rPr>
              <w:t xml:space="preserve"> AGREEMENT</w:t>
            </w:r>
            <w:r w:rsidRPr="003F44FA">
              <w:rPr>
                <w:rFonts w:asciiTheme="majorHAnsi" w:hAnsiTheme="majorHAnsi" w:cstheme="majorHAnsi"/>
              </w:rPr>
              <w:t>. This instrument shall define and assign the necessary d</w:t>
            </w:r>
            <w:r w:rsidRPr="003F44FA">
              <w:rPr>
                <w:rFonts w:asciiTheme="majorHAnsi" w:hAnsiTheme="majorHAnsi" w:cstheme="majorHAnsi"/>
              </w:rPr>
              <w:t>u</w:t>
            </w:r>
            <w:r w:rsidRPr="003F44FA">
              <w:rPr>
                <w:rFonts w:asciiTheme="majorHAnsi" w:hAnsiTheme="majorHAnsi" w:cstheme="majorHAnsi"/>
              </w:rPr>
              <w:t>ties for the completion or closure of each of these matters, including copyright</w:t>
            </w:r>
            <w:r>
              <w:rPr>
                <w:rFonts w:asciiTheme="majorHAnsi" w:hAnsiTheme="majorHAnsi" w:cstheme="majorHAnsi"/>
              </w:rPr>
              <w:t>, intellectual property rights,</w:t>
            </w:r>
            <w:r w:rsidRPr="003F44FA">
              <w:rPr>
                <w:rFonts w:asciiTheme="majorHAnsi" w:hAnsiTheme="majorHAnsi" w:cstheme="majorHAnsi"/>
              </w:rPr>
              <w:t xml:space="preserve"> methodologies, and information disclosure between the participating institutions.</w:t>
            </w:r>
          </w:p>
          <w:p w:rsidR="003D6BBF" w:rsidRDefault="003D6BBF" w:rsidP="00666D07">
            <w:pPr>
              <w:spacing w:after="120" w:line="276" w:lineRule="auto"/>
              <w:jc w:val="both"/>
              <w:rPr>
                <w:rFonts w:asciiTheme="majorHAnsi" w:hAnsiTheme="majorHAnsi" w:cstheme="majorHAnsi"/>
              </w:rPr>
            </w:pPr>
            <w:r w:rsidRPr="005401DC">
              <w:rPr>
                <w:rFonts w:asciiTheme="majorHAnsi" w:hAnsiTheme="majorHAnsi" w:cstheme="majorHAnsi"/>
                <w:b/>
              </w:rPr>
              <w:t>21.3</w:t>
            </w:r>
            <w:r w:rsidRPr="005401DC">
              <w:rPr>
                <w:rFonts w:asciiTheme="majorHAnsi" w:hAnsiTheme="majorHAnsi" w:cstheme="majorHAnsi"/>
              </w:rPr>
              <w:t xml:space="preserve"> </w:t>
            </w:r>
            <w:r w:rsidRPr="00803EA5">
              <w:rPr>
                <w:rFonts w:asciiTheme="majorHAnsi" w:hAnsiTheme="majorHAnsi" w:cstheme="majorHAnsi"/>
              </w:rPr>
              <w:t>In any termination case, the participating instit</w:t>
            </w:r>
            <w:r w:rsidRPr="00803EA5">
              <w:rPr>
                <w:rFonts w:asciiTheme="majorHAnsi" w:hAnsiTheme="majorHAnsi" w:cstheme="majorHAnsi"/>
              </w:rPr>
              <w:t>u</w:t>
            </w:r>
            <w:r w:rsidRPr="00803EA5">
              <w:rPr>
                <w:rFonts w:asciiTheme="majorHAnsi" w:hAnsiTheme="majorHAnsi" w:cstheme="majorHAnsi"/>
              </w:rPr>
              <w:t xml:space="preserve">tions must comply with all </w:t>
            </w:r>
            <w:r w:rsidR="00840155">
              <w:rPr>
                <w:rFonts w:asciiTheme="majorHAnsi" w:hAnsiTheme="majorHAnsi" w:cstheme="majorHAnsi"/>
              </w:rPr>
              <w:t xml:space="preserve">remaining </w:t>
            </w:r>
            <w:r w:rsidRPr="00803EA5">
              <w:rPr>
                <w:rFonts w:asciiTheme="majorHAnsi" w:hAnsiTheme="majorHAnsi" w:cstheme="majorHAnsi"/>
              </w:rPr>
              <w:t>obligations a</w:t>
            </w:r>
            <w:r w:rsidRPr="00803EA5">
              <w:rPr>
                <w:rFonts w:asciiTheme="majorHAnsi" w:hAnsiTheme="majorHAnsi" w:cstheme="majorHAnsi"/>
              </w:rPr>
              <w:t>s</w:t>
            </w:r>
            <w:r w:rsidRPr="00803EA5">
              <w:rPr>
                <w:rFonts w:asciiTheme="majorHAnsi" w:hAnsiTheme="majorHAnsi" w:cstheme="majorHAnsi"/>
              </w:rPr>
              <w:t>sumed up to the effective date and keep the ea</w:t>
            </w:r>
            <w:r w:rsidRPr="00803EA5">
              <w:rPr>
                <w:rFonts w:asciiTheme="majorHAnsi" w:hAnsiTheme="majorHAnsi" w:cstheme="majorHAnsi"/>
              </w:rPr>
              <w:t>r</w:t>
            </w:r>
            <w:r w:rsidRPr="00803EA5">
              <w:rPr>
                <w:rFonts w:asciiTheme="majorHAnsi" w:hAnsiTheme="majorHAnsi" w:cstheme="majorHAnsi"/>
              </w:rPr>
              <w:t>marked funds for the aforementioned activities in their resp</w:t>
            </w:r>
            <w:r>
              <w:rPr>
                <w:rFonts w:asciiTheme="majorHAnsi" w:hAnsiTheme="majorHAnsi" w:cstheme="majorHAnsi"/>
              </w:rPr>
              <w:t>ective budgets until completion</w:t>
            </w:r>
            <w:r w:rsidRPr="005401DC">
              <w:rPr>
                <w:rFonts w:asciiTheme="majorHAnsi" w:hAnsiTheme="majorHAnsi" w:cstheme="majorHAnsi"/>
              </w:rPr>
              <w:t>.</w:t>
            </w:r>
          </w:p>
          <w:p w:rsidR="003D6BBF" w:rsidRPr="005401DC" w:rsidRDefault="003D6BBF" w:rsidP="00666D07">
            <w:pPr>
              <w:spacing w:after="120" w:line="276" w:lineRule="auto"/>
              <w:jc w:val="both"/>
              <w:rPr>
                <w:rFonts w:asciiTheme="majorHAnsi" w:hAnsiTheme="majorHAnsi" w:cstheme="majorHAnsi"/>
              </w:rPr>
            </w:pP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5401DC" w:rsidRDefault="003D6BBF" w:rsidP="00D31FDE">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VIGÉSIMA SEGUNDA – DA RESOLUÇÃO DE CONFLITOS </w:t>
            </w:r>
          </w:p>
          <w:p w:rsidR="003D6BBF" w:rsidRPr="005401DC" w:rsidRDefault="003D6BBF" w:rsidP="00666D07">
            <w:pPr>
              <w:tabs>
                <w:tab w:val="left" w:pos="600"/>
              </w:tabs>
              <w:spacing w:after="120" w:line="276" w:lineRule="auto"/>
              <w:jc w:val="both"/>
              <w:rPr>
                <w:rFonts w:asciiTheme="majorHAnsi" w:hAnsiTheme="majorHAnsi" w:cstheme="majorHAnsi"/>
              </w:rPr>
            </w:pPr>
            <w:r w:rsidRPr="005401DC">
              <w:rPr>
                <w:rFonts w:asciiTheme="majorHAnsi" w:hAnsiTheme="majorHAnsi" w:cstheme="majorHAnsi"/>
                <w:b/>
              </w:rPr>
              <w:t>22.1</w:t>
            </w:r>
            <w:r w:rsidRPr="005401DC">
              <w:rPr>
                <w:rFonts w:asciiTheme="majorHAnsi" w:hAnsiTheme="majorHAnsi" w:cstheme="majorHAnsi"/>
              </w:rPr>
              <w:tab/>
              <w:t>Na hipótese de surgirem situações não previ</w:t>
            </w:r>
            <w:r w:rsidRPr="005401DC">
              <w:rPr>
                <w:rFonts w:asciiTheme="majorHAnsi" w:hAnsiTheme="majorHAnsi" w:cstheme="majorHAnsi"/>
              </w:rPr>
              <w:t>s</w:t>
            </w:r>
            <w:r w:rsidRPr="005401DC">
              <w:rPr>
                <w:rFonts w:asciiTheme="majorHAnsi" w:hAnsiTheme="majorHAnsi" w:cstheme="majorHAnsi"/>
              </w:rPr>
              <w:t>tas, casos omissos, controvérsias e/ou contestação decorrentes do presente ACI ou qualquer violação do mesmo, inclusive no que se refere à sua inte</w:t>
            </w:r>
            <w:r w:rsidRPr="005401DC">
              <w:rPr>
                <w:rFonts w:asciiTheme="majorHAnsi" w:hAnsiTheme="majorHAnsi" w:cstheme="majorHAnsi"/>
              </w:rPr>
              <w:t>r</w:t>
            </w:r>
            <w:r w:rsidRPr="005401DC">
              <w:rPr>
                <w:rFonts w:asciiTheme="majorHAnsi" w:hAnsiTheme="majorHAnsi" w:cstheme="majorHAnsi"/>
              </w:rPr>
              <w:t>pretação, validade, efeito vinculante, execução ou inexecução, em particular sobre direitos e obrigações aqui estipulados, os partícipes comprometem-se, de forma irrevogável e irretratável, a constituir uma comissão conjunta com integrantes de todas as inst</w:t>
            </w:r>
            <w:r w:rsidRPr="005401DC">
              <w:rPr>
                <w:rFonts w:asciiTheme="majorHAnsi" w:hAnsiTheme="majorHAnsi" w:cstheme="majorHAnsi"/>
              </w:rPr>
              <w:t>i</w:t>
            </w:r>
            <w:r w:rsidRPr="005401DC">
              <w:rPr>
                <w:rFonts w:asciiTheme="majorHAnsi" w:hAnsiTheme="majorHAnsi" w:cstheme="majorHAnsi"/>
              </w:rPr>
              <w:t>tuições envolvidas a fim de chegar a uma solução definitiva por meio de NEGOCIAÇÃO, cujo direcion</w:t>
            </w:r>
            <w:r w:rsidRPr="005401DC">
              <w:rPr>
                <w:rFonts w:asciiTheme="majorHAnsi" w:hAnsiTheme="majorHAnsi" w:cstheme="majorHAnsi"/>
              </w:rPr>
              <w:t>a</w:t>
            </w:r>
            <w:r w:rsidRPr="005401DC">
              <w:rPr>
                <w:rFonts w:asciiTheme="majorHAnsi" w:hAnsiTheme="majorHAnsi" w:cstheme="majorHAnsi"/>
              </w:rPr>
              <w:t>mento deve visar à execução integral do objeto.</w:t>
            </w:r>
          </w:p>
          <w:p w:rsidR="003D6BBF" w:rsidRDefault="003D6BBF" w:rsidP="00A3396E">
            <w:pPr>
              <w:keepLines/>
              <w:tabs>
                <w:tab w:val="left" w:pos="600"/>
              </w:tabs>
              <w:spacing w:after="120" w:line="276" w:lineRule="auto"/>
              <w:jc w:val="both"/>
              <w:rPr>
                <w:rFonts w:asciiTheme="majorHAnsi" w:hAnsiTheme="majorHAnsi" w:cstheme="majorHAnsi"/>
              </w:rPr>
            </w:pPr>
            <w:r w:rsidRPr="005401DC">
              <w:rPr>
                <w:rFonts w:asciiTheme="majorHAnsi" w:hAnsiTheme="majorHAnsi" w:cstheme="majorHAnsi"/>
                <w:b/>
              </w:rPr>
              <w:t>22.2</w:t>
            </w:r>
            <w:r w:rsidRPr="005401DC">
              <w:rPr>
                <w:rFonts w:asciiTheme="majorHAnsi" w:hAnsiTheme="majorHAnsi" w:cstheme="majorHAnsi"/>
              </w:rPr>
              <w:tab/>
            </w:r>
            <w:r w:rsidR="007A56A3" w:rsidRPr="007A56A3">
              <w:rPr>
                <w:rFonts w:asciiTheme="majorHAnsi" w:hAnsiTheme="majorHAnsi" w:cstheme="majorHAnsi"/>
              </w:rPr>
              <w:t>Caso a disputa não possa ser resolvida de fo</w:t>
            </w:r>
            <w:r w:rsidR="007A56A3" w:rsidRPr="007A56A3">
              <w:rPr>
                <w:rFonts w:asciiTheme="majorHAnsi" w:hAnsiTheme="majorHAnsi" w:cstheme="majorHAnsi"/>
              </w:rPr>
              <w:t>r</w:t>
            </w:r>
            <w:r w:rsidR="007A56A3" w:rsidRPr="007A56A3">
              <w:rPr>
                <w:rFonts w:asciiTheme="majorHAnsi" w:hAnsiTheme="majorHAnsi" w:cstheme="majorHAnsi"/>
              </w:rPr>
              <w:t>ma amigável por meio de negociações diretas, a mesma deverá ser resolvida de forma final e concl</w:t>
            </w:r>
            <w:r w:rsidR="007A56A3" w:rsidRPr="007A56A3">
              <w:rPr>
                <w:rFonts w:asciiTheme="majorHAnsi" w:hAnsiTheme="majorHAnsi" w:cstheme="majorHAnsi"/>
              </w:rPr>
              <w:t>u</w:t>
            </w:r>
            <w:r w:rsidR="007A56A3" w:rsidRPr="007A56A3">
              <w:rPr>
                <w:rFonts w:asciiTheme="majorHAnsi" w:hAnsiTheme="majorHAnsi" w:cstheme="majorHAnsi"/>
              </w:rPr>
              <w:t>siva com recurso aos tribunais, determinando-se c</w:t>
            </w:r>
            <w:r w:rsidR="007A56A3" w:rsidRPr="007A56A3">
              <w:rPr>
                <w:rFonts w:asciiTheme="majorHAnsi" w:hAnsiTheme="majorHAnsi" w:cstheme="majorHAnsi"/>
              </w:rPr>
              <w:t>o</w:t>
            </w:r>
            <w:r w:rsidR="007A56A3" w:rsidRPr="007A56A3">
              <w:rPr>
                <w:rFonts w:asciiTheme="majorHAnsi" w:hAnsiTheme="majorHAnsi" w:cstheme="majorHAnsi"/>
              </w:rPr>
              <w:t>mo competente o tribunal da área da sede da partíc</w:t>
            </w:r>
            <w:r w:rsidR="007A56A3" w:rsidRPr="007A56A3">
              <w:rPr>
                <w:rFonts w:asciiTheme="majorHAnsi" w:hAnsiTheme="majorHAnsi" w:cstheme="majorHAnsi"/>
              </w:rPr>
              <w:t>i</w:t>
            </w:r>
            <w:r w:rsidR="007A56A3" w:rsidRPr="007A56A3">
              <w:rPr>
                <w:rFonts w:asciiTheme="majorHAnsi" w:hAnsiTheme="majorHAnsi" w:cstheme="majorHAnsi"/>
              </w:rPr>
              <w:t>pe demandada</w:t>
            </w:r>
            <w:r w:rsidRPr="005401DC">
              <w:rPr>
                <w:rFonts w:asciiTheme="majorHAnsi" w:hAnsiTheme="majorHAnsi" w:cstheme="majorHAnsi"/>
              </w:rPr>
              <w:t>.</w:t>
            </w:r>
          </w:p>
        </w:tc>
        <w:tc>
          <w:tcPr>
            <w:tcW w:w="5094" w:type="dxa"/>
            <w:gridSpan w:val="2"/>
            <w:tcBorders>
              <w:top w:val="nil"/>
              <w:left w:val="single" w:sz="4" w:space="0" w:color="auto"/>
              <w:bottom w:val="nil"/>
              <w:right w:val="nil"/>
            </w:tcBorders>
          </w:tcPr>
          <w:p w:rsidR="003D6BBF" w:rsidRDefault="003D6BBF" w:rsidP="00D31FDE">
            <w:pPr>
              <w:spacing w:before="120" w:after="120" w:line="276" w:lineRule="auto"/>
              <w:jc w:val="both"/>
              <w:rPr>
                <w:rFonts w:asciiTheme="majorHAnsi" w:hAnsiTheme="majorHAnsi" w:cstheme="majorHAnsi"/>
                <w:b/>
              </w:rPr>
            </w:pPr>
            <w:r>
              <w:rPr>
                <w:rFonts w:asciiTheme="majorHAnsi" w:hAnsiTheme="majorHAnsi" w:cstheme="majorHAnsi"/>
                <w:b/>
              </w:rPr>
              <w:t xml:space="preserve">ARTICLE 22 </w:t>
            </w:r>
            <w:r w:rsidRPr="005401DC">
              <w:rPr>
                <w:rFonts w:asciiTheme="majorHAnsi" w:hAnsiTheme="majorHAnsi" w:cstheme="majorHAnsi"/>
                <w:b/>
              </w:rPr>
              <w:t xml:space="preserve">– </w:t>
            </w:r>
            <w:r w:rsidRPr="00C42C65">
              <w:rPr>
                <w:rFonts w:asciiTheme="majorHAnsi" w:hAnsiTheme="majorHAnsi" w:cstheme="majorHAnsi"/>
                <w:b/>
              </w:rPr>
              <w:t>ALTERNATIVE DISPUTE RESOLUTION (ADR)</w:t>
            </w:r>
          </w:p>
          <w:p w:rsidR="003D6BBF" w:rsidRDefault="003D6BBF" w:rsidP="00666D07">
            <w:pPr>
              <w:spacing w:after="120" w:line="276" w:lineRule="auto"/>
              <w:jc w:val="both"/>
              <w:rPr>
                <w:rFonts w:asciiTheme="majorHAnsi" w:hAnsiTheme="majorHAnsi" w:cstheme="majorHAnsi"/>
              </w:rPr>
            </w:pPr>
            <w:r w:rsidRPr="005401DC">
              <w:rPr>
                <w:rFonts w:asciiTheme="majorHAnsi" w:hAnsiTheme="majorHAnsi" w:cstheme="majorHAnsi"/>
                <w:b/>
              </w:rPr>
              <w:t>22.1</w:t>
            </w:r>
            <w:r w:rsidRPr="005401DC">
              <w:rPr>
                <w:rFonts w:asciiTheme="majorHAnsi" w:hAnsiTheme="majorHAnsi" w:cstheme="majorHAnsi"/>
              </w:rPr>
              <w:t xml:space="preserve"> </w:t>
            </w:r>
            <w:r w:rsidRPr="00E547EE">
              <w:rPr>
                <w:rFonts w:asciiTheme="majorHAnsi" w:hAnsiTheme="majorHAnsi" w:cstheme="majorHAnsi"/>
              </w:rPr>
              <w:t>In the event of any unforeseen situation, omi</w:t>
            </w:r>
            <w:r w:rsidRPr="00E547EE">
              <w:rPr>
                <w:rFonts w:asciiTheme="majorHAnsi" w:hAnsiTheme="majorHAnsi" w:cstheme="majorHAnsi"/>
              </w:rPr>
              <w:t>s</w:t>
            </w:r>
            <w:r w:rsidRPr="00E547EE">
              <w:rPr>
                <w:rFonts w:asciiTheme="majorHAnsi" w:hAnsiTheme="majorHAnsi" w:cstheme="majorHAnsi"/>
              </w:rPr>
              <w:t>sion, controversy, or claim arising from this IMoA or any breach thereof — including issues regarding its interpretation, validity, binding effect, performance, or nonperformance, particularly those concerning the rights and obligations stipulated herein — the partic</w:t>
            </w:r>
            <w:r w:rsidRPr="00E547EE">
              <w:rPr>
                <w:rFonts w:asciiTheme="majorHAnsi" w:hAnsiTheme="majorHAnsi" w:cstheme="majorHAnsi"/>
              </w:rPr>
              <w:t>i</w:t>
            </w:r>
            <w:r w:rsidRPr="00E547EE">
              <w:rPr>
                <w:rFonts w:asciiTheme="majorHAnsi" w:hAnsiTheme="majorHAnsi" w:cstheme="majorHAnsi"/>
              </w:rPr>
              <w:t xml:space="preserve">pating institutions irrevocably and unconditionally commit to establishing a joint committee composed of representatives from all involved institutions. </w:t>
            </w:r>
            <w:r w:rsidRPr="00F912A1">
              <w:rPr>
                <w:rFonts w:asciiTheme="majorHAnsi" w:hAnsiTheme="majorHAnsi" w:cstheme="majorHAnsi"/>
              </w:rPr>
              <w:t>The committee bears the responsibility of resolving the issue through NEGOTIATION with the objective of ensuring the full implem</w:t>
            </w:r>
            <w:r>
              <w:rPr>
                <w:rFonts w:asciiTheme="majorHAnsi" w:hAnsiTheme="majorHAnsi" w:cstheme="majorHAnsi"/>
              </w:rPr>
              <w:t>entation of this IMoA's pu</w:t>
            </w:r>
            <w:r>
              <w:rPr>
                <w:rFonts w:asciiTheme="majorHAnsi" w:hAnsiTheme="majorHAnsi" w:cstheme="majorHAnsi"/>
              </w:rPr>
              <w:t>r</w:t>
            </w:r>
            <w:r>
              <w:rPr>
                <w:rFonts w:asciiTheme="majorHAnsi" w:hAnsiTheme="majorHAnsi" w:cstheme="majorHAnsi"/>
              </w:rPr>
              <w:t>pose</w:t>
            </w:r>
            <w:r w:rsidRPr="00E547EE">
              <w:rPr>
                <w:rFonts w:asciiTheme="majorHAnsi" w:hAnsiTheme="majorHAnsi" w:cstheme="majorHAnsi"/>
              </w:rPr>
              <w:t>.</w:t>
            </w:r>
          </w:p>
          <w:p w:rsidR="0035112A" w:rsidRPr="005401DC" w:rsidRDefault="003D6BBF" w:rsidP="00666D07">
            <w:pPr>
              <w:spacing w:after="120" w:line="276" w:lineRule="auto"/>
              <w:jc w:val="both"/>
              <w:rPr>
                <w:rFonts w:asciiTheme="majorHAnsi" w:hAnsiTheme="majorHAnsi" w:cstheme="majorHAnsi"/>
              </w:rPr>
            </w:pPr>
            <w:r w:rsidRPr="005401DC">
              <w:rPr>
                <w:rFonts w:asciiTheme="majorHAnsi" w:hAnsiTheme="majorHAnsi" w:cstheme="majorHAnsi"/>
                <w:b/>
              </w:rPr>
              <w:t>22.2</w:t>
            </w:r>
            <w:r w:rsidRPr="005401DC">
              <w:rPr>
                <w:rFonts w:asciiTheme="majorHAnsi" w:hAnsiTheme="majorHAnsi" w:cstheme="majorHAnsi"/>
              </w:rPr>
              <w:t xml:space="preserve"> </w:t>
            </w:r>
            <w:r w:rsidR="007A56A3" w:rsidRPr="007A56A3">
              <w:rPr>
                <w:rFonts w:asciiTheme="majorHAnsi" w:hAnsiTheme="majorHAnsi" w:cstheme="majorHAnsi"/>
              </w:rPr>
              <w:t>In the event that the dispute cannot be resolved amicably through direct, good-faith negotiations, it shall be finally and conclusively settled conclusively through recourse to the courts.</w:t>
            </w:r>
            <w:r w:rsidR="007A56A3">
              <w:rPr>
                <w:rFonts w:asciiTheme="majorHAnsi" w:hAnsiTheme="majorHAnsi" w:cstheme="majorHAnsi"/>
              </w:rPr>
              <w:t xml:space="preserve"> </w:t>
            </w:r>
            <w:r w:rsidR="007A56A3" w:rsidRPr="007A56A3">
              <w:rPr>
                <w:rFonts w:asciiTheme="majorHAnsi" w:hAnsiTheme="majorHAnsi" w:cstheme="majorHAnsi"/>
              </w:rPr>
              <w:t xml:space="preserve">The court jurisdiction will be settled at the headquarters of the defendant's </w:t>
            </w:r>
            <w:r w:rsidR="007A56A3" w:rsidRPr="007A56A3">
              <w:rPr>
                <w:rFonts w:asciiTheme="majorHAnsi" w:hAnsiTheme="majorHAnsi" w:cstheme="majorHAnsi"/>
              </w:rPr>
              <w:lastRenderedPageBreak/>
              <w:t>participating institution</w:t>
            </w:r>
            <w:r w:rsidRPr="00414285">
              <w:rPr>
                <w:rFonts w:asciiTheme="majorHAnsi" w:hAnsiTheme="majorHAnsi" w:cstheme="majorHAnsi"/>
              </w:rPr>
              <w:t>.</w:t>
            </w:r>
          </w:p>
        </w:tc>
      </w:tr>
      <w:tr w:rsidR="0035112A"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5112A" w:rsidRDefault="0035112A" w:rsidP="00D31FDE">
            <w:pPr>
              <w:spacing w:before="120" w:after="120" w:line="276" w:lineRule="auto"/>
              <w:jc w:val="both"/>
              <w:rPr>
                <w:rFonts w:asciiTheme="majorHAnsi" w:hAnsiTheme="majorHAnsi" w:cstheme="majorHAnsi"/>
                <w:b/>
              </w:rPr>
            </w:pPr>
            <w:r w:rsidRPr="005401DC">
              <w:rPr>
                <w:rFonts w:asciiTheme="majorHAnsi" w:hAnsiTheme="majorHAnsi" w:cstheme="majorHAnsi"/>
                <w:b/>
              </w:rPr>
              <w:lastRenderedPageBreak/>
              <w:t xml:space="preserve">CLÁUSULA VIGÉSIMA TERCEIRA - DAS DISPOSIÇÕES FINAIS </w:t>
            </w:r>
          </w:p>
          <w:p w:rsidR="0035112A" w:rsidRPr="005401DC" w:rsidRDefault="0035112A" w:rsidP="0035112A">
            <w:pPr>
              <w:tabs>
                <w:tab w:val="left" w:pos="600"/>
              </w:tabs>
              <w:spacing w:after="120" w:line="276" w:lineRule="auto"/>
              <w:jc w:val="both"/>
              <w:rPr>
                <w:rFonts w:asciiTheme="majorHAnsi" w:hAnsiTheme="majorHAnsi" w:cstheme="majorHAnsi"/>
              </w:rPr>
            </w:pPr>
            <w:r w:rsidRPr="005401DC">
              <w:rPr>
                <w:rFonts w:asciiTheme="majorHAnsi" w:hAnsiTheme="majorHAnsi" w:cstheme="majorHAnsi"/>
                <w:b/>
              </w:rPr>
              <w:t>23.1</w:t>
            </w:r>
            <w:r w:rsidRPr="005401DC">
              <w:rPr>
                <w:rFonts w:asciiTheme="majorHAnsi" w:hAnsiTheme="majorHAnsi" w:cstheme="majorHAnsi"/>
              </w:rPr>
              <w:tab/>
              <w:t>O presente ACI foi redigido em duas versões, uma</w:t>
            </w:r>
            <w:r>
              <w:rPr>
                <w:rFonts w:asciiTheme="majorHAnsi" w:hAnsiTheme="majorHAnsi" w:cstheme="majorHAnsi"/>
              </w:rPr>
              <w:t xml:space="preserve"> em PORTUGUÊS e outra em INGLÊS</w:t>
            </w:r>
            <w:r w:rsidRPr="005401DC">
              <w:rPr>
                <w:rFonts w:asciiTheme="majorHAnsi" w:hAnsiTheme="majorHAnsi" w:cstheme="majorHAnsi"/>
              </w:rPr>
              <w:t>, ambas co</w:t>
            </w:r>
            <w:r w:rsidRPr="005401DC">
              <w:rPr>
                <w:rFonts w:asciiTheme="majorHAnsi" w:hAnsiTheme="majorHAnsi" w:cstheme="majorHAnsi"/>
              </w:rPr>
              <w:t>n</w:t>
            </w:r>
            <w:r w:rsidRPr="005401DC">
              <w:rPr>
                <w:rFonts w:asciiTheme="majorHAnsi" w:hAnsiTheme="majorHAnsi" w:cstheme="majorHAnsi"/>
              </w:rPr>
              <w:t xml:space="preserve">sideradas originais e com o mesmo conteúdo, e terá validade legal somente </w:t>
            </w:r>
            <w:r>
              <w:rPr>
                <w:rFonts w:asciiTheme="majorHAnsi" w:hAnsiTheme="majorHAnsi" w:cstheme="majorHAnsi"/>
              </w:rPr>
              <w:t>se assinado</w:t>
            </w:r>
            <w:r w:rsidRPr="005401DC">
              <w:rPr>
                <w:rFonts w:asciiTheme="majorHAnsi" w:hAnsiTheme="majorHAnsi" w:cstheme="majorHAnsi"/>
              </w:rPr>
              <w:t xml:space="preserve"> pelos REPR</w:t>
            </w:r>
            <w:r w:rsidRPr="005401DC">
              <w:rPr>
                <w:rFonts w:asciiTheme="majorHAnsi" w:hAnsiTheme="majorHAnsi" w:cstheme="majorHAnsi"/>
              </w:rPr>
              <w:t>E</w:t>
            </w:r>
            <w:r w:rsidRPr="005401DC">
              <w:rPr>
                <w:rFonts w:asciiTheme="majorHAnsi" w:hAnsiTheme="majorHAnsi" w:cstheme="majorHAnsi"/>
              </w:rPr>
              <w:t>SENTANTES LEGAIS dos partícipes indicados no preâmbulo do documento.</w:t>
            </w:r>
          </w:p>
          <w:p w:rsidR="00684B3E" w:rsidRPr="00180D8F" w:rsidRDefault="0035112A" w:rsidP="0035112A">
            <w:pPr>
              <w:spacing w:after="120"/>
              <w:jc w:val="both"/>
              <w:rPr>
                <w:rFonts w:asciiTheme="majorHAnsi" w:hAnsiTheme="majorHAnsi" w:cstheme="majorHAnsi"/>
              </w:rPr>
            </w:pPr>
            <w:r w:rsidRPr="005401DC">
              <w:rPr>
                <w:rFonts w:asciiTheme="majorHAnsi" w:hAnsiTheme="majorHAnsi" w:cstheme="majorHAnsi"/>
                <w:b/>
              </w:rPr>
              <w:t>23.2</w:t>
            </w:r>
            <w:r w:rsidRPr="005401DC">
              <w:rPr>
                <w:rFonts w:asciiTheme="majorHAnsi" w:hAnsiTheme="majorHAnsi" w:cstheme="majorHAnsi"/>
              </w:rPr>
              <w:tab/>
              <w:t>Os partícipes não serão responsabilizados pelo descumprimento dos compromissos, ou por danos e prejuízos que possam ocorrer por motivo de força maior ou casos fortuitos, capazes de impedir a continuidade das atividades previstas no presente ACI, podendo ser retomadas nas mesmas condições e circunstâncias quando desaparecerem as causas que motivaram sua suspensão, até sua conclusão total.</w:t>
            </w:r>
          </w:p>
        </w:tc>
        <w:tc>
          <w:tcPr>
            <w:tcW w:w="5094" w:type="dxa"/>
            <w:gridSpan w:val="2"/>
            <w:tcBorders>
              <w:top w:val="nil"/>
              <w:left w:val="single" w:sz="4" w:space="0" w:color="auto"/>
              <w:bottom w:val="nil"/>
              <w:right w:val="nil"/>
            </w:tcBorders>
          </w:tcPr>
          <w:p w:rsidR="0035112A" w:rsidRDefault="0035112A" w:rsidP="00D31FDE">
            <w:pPr>
              <w:spacing w:before="120" w:after="120" w:line="276" w:lineRule="auto"/>
              <w:jc w:val="both"/>
              <w:rPr>
                <w:rFonts w:asciiTheme="majorHAnsi" w:hAnsiTheme="majorHAnsi" w:cstheme="majorHAnsi"/>
                <w:b/>
              </w:rPr>
            </w:pPr>
            <w:r>
              <w:rPr>
                <w:rFonts w:asciiTheme="majorHAnsi" w:hAnsiTheme="majorHAnsi" w:cstheme="majorHAnsi"/>
                <w:b/>
              </w:rPr>
              <w:t>ARTICLE 23</w:t>
            </w:r>
            <w:r w:rsidRPr="005401DC">
              <w:rPr>
                <w:rFonts w:asciiTheme="majorHAnsi" w:hAnsiTheme="majorHAnsi" w:cstheme="majorHAnsi"/>
                <w:b/>
              </w:rPr>
              <w:t xml:space="preserve"> –</w:t>
            </w:r>
            <w:r>
              <w:rPr>
                <w:rFonts w:asciiTheme="majorHAnsi" w:hAnsiTheme="majorHAnsi" w:cstheme="majorHAnsi"/>
                <w:b/>
              </w:rPr>
              <w:t xml:space="preserve"> </w:t>
            </w:r>
            <w:r w:rsidRPr="005401DC">
              <w:rPr>
                <w:rFonts w:asciiTheme="majorHAnsi" w:hAnsiTheme="majorHAnsi" w:cstheme="majorHAnsi"/>
                <w:b/>
              </w:rPr>
              <w:t>FINAL</w:t>
            </w:r>
            <w:r>
              <w:rPr>
                <w:rFonts w:asciiTheme="majorHAnsi" w:hAnsiTheme="majorHAnsi" w:cstheme="majorHAnsi"/>
                <w:b/>
              </w:rPr>
              <w:t xml:space="preserve"> PROVISIONS</w:t>
            </w:r>
          </w:p>
          <w:p w:rsidR="0035112A" w:rsidRPr="005401DC" w:rsidRDefault="0035112A" w:rsidP="0035112A">
            <w:pPr>
              <w:spacing w:after="120" w:line="276" w:lineRule="auto"/>
              <w:jc w:val="both"/>
              <w:rPr>
                <w:rFonts w:asciiTheme="majorHAnsi" w:hAnsiTheme="majorHAnsi" w:cstheme="majorHAnsi"/>
              </w:rPr>
            </w:pPr>
            <w:r w:rsidRPr="005401DC">
              <w:rPr>
                <w:rFonts w:asciiTheme="majorHAnsi" w:hAnsiTheme="majorHAnsi" w:cstheme="majorHAnsi"/>
                <w:b/>
              </w:rPr>
              <w:t>23.1</w:t>
            </w:r>
            <w:r w:rsidRPr="005401DC">
              <w:rPr>
                <w:rFonts w:asciiTheme="majorHAnsi" w:hAnsiTheme="majorHAnsi" w:cstheme="majorHAnsi"/>
              </w:rPr>
              <w:t xml:space="preserve"> </w:t>
            </w:r>
            <w:r w:rsidRPr="009B1C6D">
              <w:rPr>
                <w:rFonts w:asciiTheme="majorHAnsi" w:hAnsiTheme="majorHAnsi" w:cstheme="majorHAnsi"/>
              </w:rPr>
              <w:t xml:space="preserve">This IMoA has been drafted in two </w:t>
            </w:r>
            <w:r>
              <w:rPr>
                <w:rFonts w:asciiTheme="majorHAnsi" w:hAnsiTheme="majorHAnsi" w:cstheme="majorHAnsi"/>
              </w:rPr>
              <w:t>versions</w:t>
            </w:r>
            <w:r w:rsidRPr="009B1C6D">
              <w:rPr>
                <w:rFonts w:asciiTheme="majorHAnsi" w:hAnsiTheme="majorHAnsi" w:cstheme="majorHAnsi"/>
              </w:rPr>
              <w:t>, one in PORTUGUESE and the other in ENGLISH, both co</w:t>
            </w:r>
            <w:r w:rsidRPr="009B1C6D">
              <w:rPr>
                <w:rFonts w:asciiTheme="majorHAnsi" w:hAnsiTheme="majorHAnsi" w:cstheme="majorHAnsi"/>
              </w:rPr>
              <w:t>n</w:t>
            </w:r>
            <w:r w:rsidRPr="009B1C6D">
              <w:rPr>
                <w:rFonts w:asciiTheme="majorHAnsi" w:hAnsiTheme="majorHAnsi" w:cstheme="majorHAnsi"/>
              </w:rPr>
              <w:t xml:space="preserve">sidered original and equally authentic, containing identical content, and shall </w:t>
            </w:r>
            <w:r>
              <w:rPr>
                <w:rFonts w:asciiTheme="majorHAnsi" w:hAnsiTheme="majorHAnsi" w:cstheme="majorHAnsi"/>
              </w:rPr>
              <w:t xml:space="preserve">only </w:t>
            </w:r>
            <w:r w:rsidRPr="009B1C6D">
              <w:rPr>
                <w:rFonts w:asciiTheme="majorHAnsi" w:hAnsiTheme="majorHAnsi" w:cstheme="majorHAnsi"/>
              </w:rPr>
              <w:t xml:space="preserve">be valid </w:t>
            </w:r>
            <w:r>
              <w:rPr>
                <w:rFonts w:asciiTheme="majorHAnsi" w:hAnsiTheme="majorHAnsi" w:cstheme="majorHAnsi"/>
              </w:rPr>
              <w:t>upon sign</w:t>
            </w:r>
            <w:r>
              <w:rPr>
                <w:rFonts w:asciiTheme="majorHAnsi" w:hAnsiTheme="majorHAnsi" w:cstheme="majorHAnsi"/>
              </w:rPr>
              <w:t>a</w:t>
            </w:r>
            <w:r>
              <w:rPr>
                <w:rFonts w:asciiTheme="majorHAnsi" w:hAnsiTheme="majorHAnsi" w:cstheme="majorHAnsi"/>
              </w:rPr>
              <w:t>ture</w:t>
            </w:r>
            <w:r w:rsidRPr="009B1C6D">
              <w:rPr>
                <w:rFonts w:asciiTheme="majorHAnsi" w:hAnsiTheme="majorHAnsi" w:cstheme="majorHAnsi"/>
              </w:rPr>
              <w:t xml:space="preserve"> by </w:t>
            </w:r>
            <w:r>
              <w:rPr>
                <w:rFonts w:asciiTheme="majorHAnsi" w:hAnsiTheme="majorHAnsi" w:cstheme="majorHAnsi"/>
              </w:rPr>
              <w:t>the</w:t>
            </w:r>
            <w:r w:rsidRPr="009B1C6D">
              <w:rPr>
                <w:rFonts w:asciiTheme="majorHAnsi" w:hAnsiTheme="majorHAnsi" w:cstheme="majorHAnsi"/>
              </w:rPr>
              <w:t xml:space="preserve"> LEGAL REPRESENTATIVES of the participa</w:t>
            </w:r>
            <w:r w:rsidRPr="009B1C6D">
              <w:rPr>
                <w:rFonts w:asciiTheme="majorHAnsi" w:hAnsiTheme="majorHAnsi" w:cstheme="majorHAnsi"/>
              </w:rPr>
              <w:t>t</w:t>
            </w:r>
            <w:r w:rsidRPr="009B1C6D">
              <w:rPr>
                <w:rFonts w:asciiTheme="majorHAnsi" w:hAnsiTheme="majorHAnsi" w:cstheme="majorHAnsi"/>
              </w:rPr>
              <w:t xml:space="preserve">ing institutions </w:t>
            </w:r>
            <w:r>
              <w:rPr>
                <w:rFonts w:asciiTheme="majorHAnsi" w:hAnsiTheme="majorHAnsi" w:cstheme="majorHAnsi"/>
              </w:rPr>
              <w:t>named in this document's preamble.</w:t>
            </w:r>
          </w:p>
          <w:p w:rsidR="0035112A" w:rsidRPr="00D31FDE" w:rsidRDefault="0035112A" w:rsidP="00D31FDE">
            <w:pPr>
              <w:spacing w:after="120" w:line="276" w:lineRule="auto"/>
              <w:jc w:val="both"/>
              <w:rPr>
                <w:rFonts w:asciiTheme="majorHAnsi" w:hAnsiTheme="majorHAnsi" w:cstheme="majorHAnsi"/>
              </w:rPr>
            </w:pPr>
            <w:r w:rsidRPr="005401DC">
              <w:rPr>
                <w:rFonts w:asciiTheme="majorHAnsi" w:hAnsiTheme="majorHAnsi" w:cstheme="majorHAnsi"/>
                <w:b/>
              </w:rPr>
              <w:t>23.2</w:t>
            </w:r>
            <w:r w:rsidRPr="005401DC">
              <w:rPr>
                <w:rFonts w:asciiTheme="majorHAnsi" w:hAnsiTheme="majorHAnsi" w:cstheme="majorHAnsi"/>
              </w:rPr>
              <w:t xml:space="preserve"> </w:t>
            </w:r>
            <w:r w:rsidRPr="00A0027C">
              <w:rPr>
                <w:rFonts w:asciiTheme="majorHAnsi" w:hAnsiTheme="majorHAnsi" w:cstheme="majorHAnsi"/>
              </w:rPr>
              <w:t>The participating institutions shall not be held liable for noncompliance with commitments or for any damage or losses resulting from force majeure or acts of God that may prevent the continuity of the activ</w:t>
            </w:r>
            <w:r w:rsidRPr="00A0027C">
              <w:rPr>
                <w:rFonts w:asciiTheme="majorHAnsi" w:hAnsiTheme="majorHAnsi" w:cstheme="majorHAnsi"/>
              </w:rPr>
              <w:t>i</w:t>
            </w:r>
            <w:r w:rsidRPr="00A0027C">
              <w:rPr>
                <w:rFonts w:asciiTheme="majorHAnsi" w:hAnsiTheme="majorHAnsi" w:cstheme="majorHAnsi"/>
              </w:rPr>
              <w:t xml:space="preserve">ties outlined in this IMoA. These activities may resume under the same </w:t>
            </w:r>
            <w:r>
              <w:rPr>
                <w:rFonts w:asciiTheme="majorHAnsi" w:hAnsiTheme="majorHAnsi" w:cstheme="majorHAnsi"/>
              </w:rPr>
              <w:t xml:space="preserve">terms and </w:t>
            </w:r>
            <w:r w:rsidRPr="00A0027C">
              <w:rPr>
                <w:rFonts w:asciiTheme="majorHAnsi" w:hAnsiTheme="majorHAnsi" w:cstheme="majorHAnsi"/>
              </w:rPr>
              <w:t>conditions once the causes of suspension have ceased, until the</w:t>
            </w:r>
            <w:r>
              <w:rPr>
                <w:rFonts w:asciiTheme="majorHAnsi" w:hAnsiTheme="majorHAnsi" w:cstheme="majorHAnsi"/>
              </w:rPr>
              <w:t>ir full completion</w:t>
            </w:r>
            <w:r w:rsidRPr="00A0027C">
              <w:rPr>
                <w:rFonts w:asciiTheme="majorHAnsi" w:hAnsiTheme="majorHAnsi" w:cstheme="majorHAnsi"/>
              </w:rPr>
              <w:t>.</w:t>
            </w:r>
          </w:p>
          <w:p w:rsidR="0035112A" w:rsidRDefault="0035112A" w:rsidP="00666D07">
            <w:pPr>
              <w:spacing w:after="120"/>
              <w:jc w:val="both"/>
              <w:rPr>
                <w:rFonts w:asciiTheme="majorHAnsi" w:hAnsiTheme="majorHAnsi" w:cstheme="majorHAnsi"/>
                <w:b/>
              </w:rPr>
            </w:pPr>
          </w:p>
        </w:tc>
      </w:tr>
      <w:tr w:rsidR="0035112A"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5112A" w:rsidRPr="00684B3E" w:rsidRDefault="0035112A" w:rsidP="00684B3E">
            <w:pPr>
              <w:spacing w:after="120" w:line="276" w:lineRule="auto"/>
              <w:jc w:val="both"/>
              <w:rPr>
                <w:rFonts w:asciiTheme="majorHAnsi" w:hAnsiTheme="majorHAnsi" w:cstheme="majorHAnsi"/>
              </w:rPr>
            </w:pPr>
            <w:r w:rsidRPr="005401DC">
              <w:rPr>
                <w:rFonts w:asciiTheme="majorHAnsi" w:hAnsiTheme="majorHAnsi" w:cstheme="majorHAnsi"/>
              </w:rPr>
              <w:t>Os partícipes atestam estar plenamente de acordo com este ACI por meio das assinaturas dos seus RE</w:t>
            </w:r>
            <w:r w:rsidRPr="005401DC">
              <w:rPr>
                <w:rFonts w:asciiTheme="majorHAnsi" w:hAnsiTheme="majorHAnsi" w:cstheme="majorHAnsi"/>
              </w:rPr>
              <w:t>P</w:t>
            </w:r>
            <w:r w:rsidRPr="005401DC">
              <w:rPr>
                <w:rFonts w:asciiTheme="majorHAnsi" w:hAnsiTheme="majorHAnsi" w:cstheme="majorHAnsi"/>
              </w:rPr>
              <w:t>RESENTANTES LEGAIS, reconhecendo a veracidade, autenticidade, integridade, validade e eficácia do presente instrumento e de seus termos, para que produza seus efeitos legais, em Juízo ou fora dele. As assinaturas devem ser preferencialmente eletrônicas, na forma de assinatura eletrônica certificada, do tipo avançada (AES) ou qualificada (QES), utilizando a plataforma de certificação digital verificável de e</w:t>
            </w:r>
            <w:r w:rsidRPr="005401DC">
              <w:rPr>
                <w:rFonts w:asciiTheme="majorHAnsi" w:hAnsiTheme="majorHAnsi" w:cstheme="majorHAnsi"/>
              </w:rPr>
              <w:t>s</w:t>
            </w:r>
            <w:r w:rsidRPr="005401DC">
              <w:rPr>
                <w:rFonts w:asciiTheme="majorHAnsi" w:hAnsiTheme="majorHAnsi" w:cstheme="majorHAnsi"/>
              </w:rPr>
              <w:t>colha dos representantes. Como alternativa à assin</w:t>
            </w:r>
            <w:r w:rsidRPr="005401DC">
              <w:rPr>
                <w:rFonts w:asciiTheme="majorHAnsi" w:hAnsiTheme="majorHAnsi" w:cstheme="majorHAnsi"/>
              </w:rPr>
              <w:t>a</w:t>
            </w:r>
            <w:r w:rsidRPr="005401DC">
              <w:rPr>
                <w:rFonts w:asciiTheme="majorHAnsi" w:hAnsiTheme="majorHAnsi" w:cstheme="majorHAnsi"/>
              </w:rPr>
              <w:t xml:space="preserve">tura eletrônica certificada, em países em que essa certificação não seja obrigatória, os representantes poderão firmar manualmente o presente instrumento em 03 (três) vias de igual teor e forma, para </w:t>
            </w:r>
            <w:r>
              <w:rPr>
                <w:rFonts w:asciiTheme="majorHAnsi" w:hAnsiTheme="majorHAnsi" w:cstheme="majorHAnsi"/>
              </w:rPr>
              <w:t xml:space="preserve">que </w:t>
            </w:r>
            <w:r w:rsidR="00684B3E">
              <w:rPr>
                <w:rFonts w:asciiTheme="majorHAnsi" w:hAnsiTheme="majorHAnsi" w:cstheme="majorHAnsi"/>
              </w:rPr>
              <w:t>produza um só efeito legal.</w:t>
            </w:r>
          </w:p>
        </w:tc>
        <w:tc>
          <w:tcPr>
            <w:tcW w:w="5094" w:type="dxa"/>
            <w:gridSpan w:val="2"/>
            <w:tcBorders>
              <w:top w:val="nil"/>
              <w:left w:val="single" w:sz="4" w:space="0" w:color="auto"/>
              <w:bottom w:val="nil"/>
              <w:right w:val="nil"/>
            </w:tcBorders>
          </w:tcPr>
          <w:p w:rsidR="0035112A" w:rsidRPr="00684B3E" w:rsidRDefault="0035112A" w:rsidP="00684B3E">
            <w:pPr>
              <w:spacing w:after="120" w:line="276" w:lineRule="auto"/>
              <w:jc w:val="both"/>
              <w:rPr>
                <w:rFonts w:asciiTheme="majorHAnsi" w:hAnsiTheme="majorHAnsi" w:cstheme="majorHAnsi"/>
              </w:rPr>
            </w:pPr>
            <w:r w:rsidRPr="00B76E72">
              <w:rPr>
                <w:rFonts w:asciiTheme="majorHAnsi" w:hAnsiTheme="majorHAnsi" w:cstheme="majorHAnsi"/>
              </w:rPr>
              <w:t>The participating institutions declare that they e</w:t>
            </w:r>
            <w:r w:rsidRPr="00B76E72">
              <w:rPr>
                <w:rFonts w:asciiTheme="majorHAnsi" w:hAnsiTheme="majorHAnsi" w:cstheme="majorHAnsi"/>
              </w:rPr>
              <w:t>n</w:t>
            </w:r>
            <w:r w:rsidRPr="00B76E72">
              <w:rPr>
                <w:rFonts w:asciiTheme="majorHAnsi" w:hAnsiTheme="majorHAnsi" w:cstheme="majorHAnsi"/>
              </w:rPr>
              <w:t>dorse this IMoA’s terms through the signatures of their duly authorized LEGAL REPRESENTATIVES, thereby acknowledging the truthfulness, authenticity, integrity, validity and legal effectiveness of this doc</w:t>
            </w:r>
            <w:r w:rsidRPr="00B76E72">
              <w:rPr>
                <w:rFonts w:asciiTheme="majorHAnsi" w:hAnsiTheme="majorHAnsi" w:cstheme="majorHAnsi"/>
              </w:rPr>
              <w:t>u</w:t>
            </w:r>
            <w:r w:rsidRPr="00B76E72">
              <w:rPr>
                <w:rFonts w:asciiTheme="majorHAnsi" w:hAnsiTheme="majorHAnsi" w:cstheme="majorHAnsi"/>
              </w:rPr>
              <w:t>ment and its provisions, so that it may produce its legal effects, both in and out of Court. Signatures should preferably be provided electronically, in the form of certified electronic signatures, either A</w:t>
            </w:r>
            <w:r w:rsidRPr="00B76E72">
              <w:rPr>
                <w:rFonts w:asciiTheme="majorHAnsi" w:hAnsiTheme="majorHAnsi" w:cstheme="majorHAnsi"/>
              </w:rPr>
              <w:t>d</w:t>
            </w:r>
            <w:r w:rsidRPr="00B76E72">
              <w:rPr>
                <w:rFonts w:asciiTheme="majorHAnsi" w:hAnsiTheme="majorHAnsi" w:cstheme="majorHAnsi"/>
              </w:rPr>
              <w:t>vanced Electronic Signatures (AES) or Qualified Ele</w:t>
            </w:r>
            <w:r w:rsidRPr="00B76E72">
              <w:rPr>
                <w:rFonts w:asciiTheme="majorHAnsi" w:hAnsiTheme="majorHAnsi" w:cstheme="majorHAnsi"/>
              </w:rPr>
              <w:t>c</w:t>
            </w:r>
            <w:r w:rsidRPr="00B76E72">
              <w:rPr>
                <w:rFonts w:asciiTheme="majorHAnsi" w:hAnsiTheme="majorHAnsi" w:cstheme="majorHAnsi"/>
              </w:rPr>
              <w:t>tronic Signatures (QES), using a verifiable digital cert</w:t>
            </w:r>
            <w:r w:rsidRPr="00B76E72">
              <w:rPr>
                <w:rFonts w:asciiTheme="majorHAnsi" w:hAnsiTheme="majorHAnsi" w:cstheme="majorHAnsi"/>
              </w:rPr>
              <w:t>i</w:t>
            </w:r>
            <w:r w:rsidRPr="00B76E72">
              <w:rPr>
                <w:rFonts w:asciiTheme="majorHAnsi" w:hAnsiTheme="majorHAnsi" w:cstheme="majorHAnsi"/>
              </w:rPr>
              <w:t>fication platform of the representatives’ choice. As an alternative to the certified electronic signatures, re</w:t>
            </w:r>
            <w:r w:rsidRPr="00B76E72">
              <w:rPr>
                <w:rFonts w:asciiTheme="majorHAnsi" w:hAnsiTheme="majorHAnsi" w:cstheme="majorHAnsi"/>
              </w:rPr>
              <w:t>p</w:t>
            </w:r>
            <w:r w:rsidRPr="00B76E72">
              <w:rPr>
                <w:rFonts w:asciiTheme="majorHAnsi" w:hAnsiTheme="majorHAnsi" w:cstheme="majorHAnsi"/>
              </w:rPr>
              <w:t>resentatives, in countries where such certification is not mandatory, may sign this instrument in 03 (three) counterparts of identical content and form, all of which shall produce a single legal effect.</w:t>
            </w:r>
          </w:p>
        </w:tc>
      </w:tr>
      <w:tr w:rsidR="003D6BBF"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35112A" w:rsidRDefault="003D6BBF" w:rsidP="00180D8F">
            <w:pPr>
              <w:spacing w:line="276" w:lineRule="auto"/>
              <w:jc w:val="both"/>
              <w:rPr>
                <w:rFonts w:asciiTheme="majorHAnsi" w:hAnsiTheme="majorHAnsi" w:cstheme="majorHAnsi"/>
              </w:rPr>
            </w:pPr>
            <w:r w:rsidRPr="007620E7">
              <w:rPr>
                <w:rFonts w:asciiTheme="majorHAnsi" w:hAnsiTheme="majorHAnsi" w:cstheme="majorHAnsi"/>
              </w:rPr>
              <w:t>Pela</w:t>
            </w:r>
            <w:r w:rsidRPr="005401DC">
              <w:rPr>
                <w:rFonts w:asciiTheme="majorHAnsi" w:hAnsiTheme="majorHAnsi" w:cstheme="majorHAnsi"/>
                <w:b/>
              </w:rPr>
              <w:t xml:space="preserve"> Universidade Federal do Oeste do Pará - UFOPA</w:t>
            </w:r>
            <w:r w:rsidRPr="005401DC">
              <w:rPr>
                <w:rFonts w:asciiTheme="majorHAnsi" w:hAnsiTheme="majorHAnsi" w:cstheme="majorHAnsi"/>
              </w:rPr>
              <w:t>:</w:t>
            </w:r>
          </w:p>
          <w:p w:rsidR="003D6BBF" w:rsidRPr="00F25AA6" w:rsidRDefault="003D6BBF" w:rsidP="00F54DCC">
            <w:pPr>
              <w:keepNext/>
              <w:keepLines/>
              <w:pBdr>
                <w:bottom w:val="single" w:sz="12" w:space="1" w:color="auto"/>
              </w:pBdr>
              <w:spacing w:before="720" w:line="276" w:lineRule="auto"/>
              <w:rPr>
                <w:rFonts w:cstheme="minorHAnsi"/>
                <w:b/>
                <w:bCs/>
              </w:rPr>
            </w:pPr>
          </w:p>
          <w:p w:rsidR="003D6BBF" w:rsidRDefault="003D6BBF" w:rsidP="00180D8F">
            <w:pPr>
              <w:rPr>
                <w:rFonts w:asciiTheme="majorHAnsi" w:hAnsiTheme="majorHAnsi" w:cstheme="majorHAnsi"/>
              </w:rPr>
            </w:pPr>
            <w:r w:rsidRPr="005401DC">
              <w:rPr>
                <w:rFonts w:asciiTheme="majorHAnsi" w:hAnsiTheme="majorHAnsi" w:cstheme="majorHAnsi"/>
                <w:b/>
              </w:rPr>
              <w:t>ALDENIZE RUELA XAVIER</w:t>
            </w:r>
            <w:r w:rsidRPr="005401DC">
              <w:rPr>
                <w:rFonts w:asciiTheme="majorHAnsi" w:hAnsiTheme="majorHAnsi" w:cstheme="majorHAnsi"/>
                <w:b/>
              </w:rPr>
              <w:br/>
            </w:r>
            <w:r w:rsidRPr="005401DC">
              <w:rPr>
                <w:rFonts w:asciiTheme="majorHAnsi" w:hAnsiTheme="majorHAnsi" w:cstheme="majorHAnsi"/>
              </w:rPr>
              <w:t>Reitora</w:t>
            </w:r>
          </w:p>
          <w:p w:rsidR="003D6BBF" w:rsidRDefault="003D6BBF" w:rsidP="00180D8F">
            <w:pPr>
              <w:jc w:val="both"/>
              <w:rPr>
                <w:rFonts w:asciiTheme="majorHAnsi" w:hAnsiTheme="majorHAnsi" w:cstheme="majorHAnsi"/>
              </w:rPr>
            </w:pPr>
            <w:r w:rsidRPr="005401DC">
              <w:rPr>
                <w:rFonts w:asciiTheme="majorHAnsi" w:hAnsiTheme="majorHAnsi" w:cstheme="majorHAnsi"/>
              </w:rPr>
              <w:t xml:space="preserve">Santarém/PA. Brasil. </w:t>
            </w:r>
          </w:p>
        </w:tc>
        <w:tc>
          <w:tcPr>
            <w:tcW w:w="5094" w:type="dxa"/>
            <w:gridSpan w:val="2"/>
            <w:tcBorders>
              <w:top w:val="nil"/>
              <w:left w:val="single" w:sz="4" w:space="0" w:color="auto"/>
              <w:bottom w:val="nil"/>
              <w:right w:val="nil"/>
            </w:tcBorders>
          </w:tcPr>
          <w:p w:rsidR="008570EE" w:rsidRPr="005401DC" w:rsidRDefault="003D6BBF" w:rsidP="00180D8F">
            <w:pPr>
              <w:spacing w:line="276" w:lineRule="auto"/>
              <w:jc w:val="both"/>
              <w:rPr>
                <w:rFonts w:asciiTheme="majorHAnsi" w:hAnsiTheme="majorHAnsi" w:cstheme="majorHAnsi"/>
                <w:b/>
              </w:rPr>
            </w:pPr>
            <w:r w:rsidRPr="007620E7">
              <w:rPr>
                <w:rFonts w:asciiTheme="majorHAnsi" w:hAnsiTheme="majorHAnsi" w:cstheme="majorHAnsi"/>
              </w:rPr>
              <w:t>For</w:t>
            </w:r>
            <w:r w:rsidRPr="005401DC">
              <w:rPr>
                <w:rFonts w:asciiTheme="majorHAnsi" w:hAnsiTheme="majorHAnsi" w:cstheme="majorHAnsi"/>
                <w:b/>
              </w:rPr>
              <w:t xml:space="preserve"> </w:t>
            </w:r>
            <w:permStart w:id="489431732" w:edGrp="everyone"/>
            <w:r w:rsidRPr="00B309DB">
              <w:rPr>
                <w:rFonts w:asciiTheme="majorHAnsi" w:hAnsiTheme="majorHAnsi" w:cstheme="majorHAnsi"/>
                <w:b/>
              </w:rPr>
              <w:t>Foreign Participating</w:t>
            </w:r>
            <w:r w:rsidR="00942F78" w:rsidRPr="00B309DB">
              <w:rPr>
                <w:rFonts w:asciiTheme="majorHAnsi" w:hAnsiTheme="majorHAnsi" w:cstheme="majorHAnsi"/>
                <w:b/>
              </w:rPr>
              <w:t xml:space="preserve"> </w:t>
            </w:r>
            <w:r w:rsidRPr="00B309DB">
              <w:rPr>
                <w:rFonts w:asciiTheme="majorHAnsi" w:hAnsiTheme="majorHAnsi" w:cstheme="majorHAnsi"/>
                <w:b/>
              </w:rPr>
              <w:t>Institution - ACRONYM</w:t>
            </w:r>
            <w:permEnd w:id="489431732"/>
            <w:r w:rsidR="0035112A">
              <w:rPr>
                <w:rFonts w:asciiTheme="majorHAnsi" w:hAnsiTheme="majorHAnsi" w:cstheme="majorHAnsi"/>
                <w:b/>
              </w:rPr>
              <w:t>:</w:t>
            </w:r>
          </w:p>
          <w:p w:rsidR="003D6BBF" w:rsidRPr="00F25AA6" w:rsidRDefault="003D6BBF" w:rsidP="00180D8F">
            <w:pPr>
              <w:keepNext/>
              <w:keepLines/>
              <w:pBdr>
                <w:bottom w:val="single" w:sz="12" w:space="1" w:color="auto"/>
              </w:pBdr>
              <w:spacing w:before="720" w:line="276" w:lineRule="auto"/>
              <w:rPr>
                <w:rFonts w:cstheme="minorHAnsi"/>
                <w:b/>
                <w:bCs/>
              </w:rPr>
            </w:pPr>
          </w:p>
          <w:p w:rsidR="003D6BBF" w:rsidRPr="00192606" w:rsidRDefault="003D6BBF" w:rsidP="00180D8F">
            <w:pPr>
              <w:rPr>
                <w:rFonts w:asciiTheme="majorHAnsi" w:hAnsiTheme="majorHAnsi" w:cstheme="majorHAnsi"/>
                <w:highlight w:val="yellow"/>
              </w:rPr>
            </w:pPr>
            <w:permStart w:id="329468619" w:edGrp="everyone"/>
            <w:r w:rsidRPr="00B309DB">
              <w:rPr>
                <w:rFonts w:asciiTheme="majorHAnsi" w:hAnsiTheme="majorHAnsi" w:cstheme="majorHAnsi"/>
                <w:b/>
              </w:rPr>
              <w:t>DULY AUTHORIZED LEGAL REPRESENTATIVE</w:t>
            </w:r>
            <w:permEnd w:id="329468619"/>
            <w:r w:rsidRPr="00192606">
              <w:rPr>
                <w:rFonts w:asciiTheme="majorHAnsi" w:hAnsiTheme="majorHAnsi" w:cstheme="majorHAnsi"/>
                <w:b/>
                <w:highlight w:val="yellow"/>
              </w:rPr>
              <w:t xml:space="preserve"> </w:t>
            </w:r>
            <w:r w:rsidRPr="00192606">
              <w:rPr>
                <w:rFonts w:asciiTheme="majorHAnsi" w:hAnsiTheme="majorHAnsi" w:cstheme="majorHAnsi"/>
                <w:highlight w:val="yellow"/>
              </w:rPr>
              <w:br/>
            </w:r>
            <w:permStart w:id="54529034" w:edGrp="everyone"/>
            <w:r w:rsidRPr="00B309DB">
              <w:rPr>
                <w:rFonts w:asciiTheme="majorHAnsi" w:hAnsiTheme="majorHAnsi" w:cstheme="majorHAnsi"/>
              </w:rPr>
              <w:t>Rector/Dean/Provost/Title</w:t>
            </w:r>
            <w:permEnd w:id="54529034"/>
          </w:p>
          <w:p w:rsidR="003D6BBF" w:rsidRPr="005401DC" w:rsidRDefault="003D6BBF" w:rsidP="00180D8F">
            <w:pPr>
              <w:rPr>
                <w:rFonts w:asciiTheme="majorHAnsi" w:hAnsiTheme="majorHAnsi" w:cstheme="majorHAnsi"/>
              </w:rPr>
            </w:pPr>
            <w:permStart w:id="1877962575" w:edGrp="everyone"/>
            <w:r w:rsidRPr="00B309DB">
              <w:rPr>
                <w:rFonts w:asciiTheme="majorHAnsi" w:hAnsiTheme="majorHAnsi" w:cstheme="majorHAnsi"/>
              </w:rPr>
              <w:t>Place (City-State), country.</w:t>
            </w:r>
            <w:permEnd w:id="1877962575"/>
          </w:p>
        </w:tc>
      </w:tr>
    </w:tbl>
    <w:p w:rsidR="0051025F" w:rsidRPr="00F54DCC" w:rsidRDefault="0051025F" w:rsidP="00180D8F">
      <w:pPr>
        <w:rPr>
          <w:rFonts w:asciiTheme="majorHAnsi" w:hAnsiTheme="majorHAnsi" w:cstheme="majorHAnsi"/>
          <w:sz w:val="2"/>
          <w:szCs w:val="2"/>
        </w:rPr>
      </w:pPr>
    </w:p>
    <w:sectPr w:rsidR="0051025F" w:rsidRPr="00F54DCC" w:rsidSect="00475B65">
      <w:type w:val="continuous"/>
      <w:pgSz w:w="12240" w:h="15840"/>
      <w:pgMar w:top="1134" w:right="1134" w:bottom="1134" w:left="1134" w:header="720"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AC" w:rsidRDefault="006E71AC" w:rsidP="00E01AAC">
      <w:pPr>
        <w:spacing w:after="0" w:line="240" w:lineRule="auto"/>
      </w:pPr>
      <w:r>
        <w:separator/>
      </w:r>
    </w:p>
  </w:endnote>
  <w:endnote w:type="continuationSeparator" w:id="0">
    <w:p w:rsidR="006E71AC" w:rsidRDefault="006E71AC" w:rsidP="00E0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9B" w:rsidRPr="00FC60F2" w:rsidRDefault="00B1609B" w:rsidP="0065238A">
    <w:pPr>
      <w:pStyle w:val="Rodap"/>
      <w:widowControl w:val="0"/>
      <w:pBdr>
        <w:bottom w:val="single" w:sz="12" w:space="1" w:color="auto"/>
      </w:pBdr>
      <w:rPr>
        <w:rFonts w:asciiTheme="majorHAnsi" w:hAnsiTheme="majorHAnsi" w:cstheme="majorHAnsi"/>
        <w:lang w:val="pt-BR"/>
      </w:rPr>
    </w:pPr>
    <w:r>
      <w:rPr>
        <w:rFonts w:asciiTheme="majorHAnsi" w:hAnsiTheme="majorHAnsi" w:cstheme="majorHAnsi"/>
        <w:lang w:val="pt-BR"/>
      </w:rPr>
      <w:t xml:space="preserve">  </w:t>
    </w:r>
  </w:p>
  <w:p w:rsidR="00B1609B" w:rsidRDefault="00B1609B" w:rsidP="00093328">
    <w:pPr>
      <w:pStyle w:val="Rodap"/>
      <w:jc w:val="center"/>
      <w:rPr>
        <w:rFonts w:asciiTheme="majorHAnsi" w:hAnsiTheme="majorHAnsi" w:cstheme="majorHAnsi"/>
        <w:bCs/>
      </w:rPr>
    </w:pPr>
    <w:r w:rsidRPr="0041492C">
      <w:rPr>
        <w:rFonts w:asciiTheme="majorHAnsi" w:hAnsiTheme="majorHAnsi" w:cstheme="majorHAnsi"/>
        <w:i/>
        <w:color w:val="BFBFBF" w:themeColor="background1" w:themeShade="BF"/>
        <w:sz w:val="18"/>
        <w:szCs w:val="18"/>
      </w:rPr>
      <w:t>ACI UFOPA (BR-EN)_R1</w:t>
    </w:r>
    <w:r w:rsidR="00016EE0">
      <w:rPr>
        <w:rFonts w:asciiTheme="majorHAnsi" w:hAnsiTheme="majorHAnsi" w:cstheme="majorHAnsi"/>
        <w:i/>
        <w:color w:val="BFBFBF" w:themeColor="background1" w:themeShade="BF"/>
        <w:sz w:val="18"/>
        <w:szCs w:val="18"/>
      </w:rPr>
      <w:t>5</w:t>
    </w:r>
    <w:r w:rsidRPr="0041492C">
      <w:rPr>
        <w:rFonts w:asciiTheme="majorHAnsi" w:hAnsiTheme="majorHAnsi" w:cstheme="majorHAnsi"/>
        <w:i/>
        <w:color w:val="BFBFBF" w:themeColor="background1" w:themeShade="BF"/>
        <w:sz w:val="18"/>
        <w:szCs w:val="18"/>
      </w:rPr>
      <w:t xml:space="preserve">   </w:t>
    </w:r>
    <w:r w:rsidRPr="0041492C">
      <w:rPr>
        <w:rFonts w:asciiTheme="majorHAnsi" w:hAnsiTheme="majorHAnsi" w:cstheme="majorHAnsi"/>
        <w:color w:val="BFBFBF" w:themeColor="background1" w:themeShade="BF"/>
      </w:rPr>
      <w:t xml:space="preserve">                                                                                                                         </w:t>
    </w:r>
    <w:r w:rsidRPr="00396A10">
      <w:rPr>
        <w:rFonts w:asciiTheme="majorHAnsi" w:hAnsiTheme="majorHAnsi" w:cstheme="majorHAnsi"/>
      </w:rPr>
      <w:t>Página</w:t>
    </w:r>
    <w:r>
      <w:rPr>
        <w:rFonts w:asciiTheme="majorHAnsi" w:hAnsiTheme="majorHAnsi" w:cstheme="majorHAnsi"/>
      </w:rPr>
      <w:t>-Page</w:t>
    </w:r>
    <w:r w:rsidRPr="00396A10">
      <w:rPr>
        <w:rFonts w:asciiTheme="majorHAnsi" w:hAnsiTheme="majorHAnsi" w:cstheme="majorHAnsi"/>
      </w:rPr>
      <w:t xml:space="preserve"> </w:t>
    </w:r>
    <w:r w:rsidRPr="00396A10">
      <w:rPr>
        <w:rFonts w:asciiTheme="majorHAnsi" w:hAnsiTheme="majorHAnsi" w:cstheme="majorHAnsi"/>
        <w:b/>
        <w:lang w:eastAsia="pt-BR"/>
      </w:rPr>
      <w:t xml:space="preserve">· </w:t>
    </w:r>
    <w:r w:rsidRPr="00396A10">
      <w:rPr>
        <w:rFonts w:asciiTheme="majorHAnsi" w:hAnsiTheme="majorHAnsi" w:cstheme="majorHAnsi"/>
        <w:bCs/>
      </w:rPr>
      <w:fldChar w:fldCharType="begin"/>
    </w:r>
    <w:r w:rsidRPr="00396A10">
      <w:rPr>
        <w:rFonts w:asciiTheme="majorHAnsi" w:hAnsiTheme="majorHAnsi" w:cstheme="majorHAnsi"/>
        <w:bCs/>
      </w:rPr>
      <w:instrText>PAGE</w:instrText>
    </w:r>
    <w:r w:rsidRPr="00396A10">
      <w:rPr>
        <w:rFonts w:asciiTheme="majorHAnsi" w:hAnsiTheme="majorHAnsi" w:cstheme="majorHAnsi"/>
        <w:bCs/>
      </w:rPr>
      <w:fldChar w:fldCharType="separate"/>
    </w:r>
    <w:r w:rsidR="007871A7">
      <w:rPr>
        <w:rFonts w:asciiTheme="majorHAnsi" w:hAnsiTheme="majorHAnsi" w:cstheme="majorHAnsi"/>
        <w:bCs/>
        <w:noProof/>
      </w:rPr>
      <w:t>3</w:t>
    </w:r>
    <w:r w:rsidRPr="00396A10">
      <w:rPr>
        <w:rFonts w:asciiTheme="majorHAnsi" w:hAnsiTheme="majorHAnsi" w:cstheme="majorHAnsi"/>
        <w:bCs/>
      </w:rPr>
      <w:fldChar w:fldCharType="end"/>
    </w:r>
    <w:r w:rsidRPr="00396A10">
      <w:rPr>
        <w:rFonts w:asciiTheme="majorHAnsi" w:hAnsiTheme="majorHAnsi" w:cstheme="majorHAnsi"/>
        <w:lang w:val="pt-BR"/>
      </w:rPr>
      <w:t xml:space="preserve"> / </w:t>
    </w:r>
    <w:r w:rsidRPr="00396A10">
      <w:rPr>
        <w:rFonts w:asciiTheme="majorHAnsi" w:hAnsiTheme="majorHAnsi" w:cstheme="majorHAnsi"/>
        <w:bCs/>
      </w:rPr>
      <w:fldChar w:fldCharType="begin"/>
    </w:r>
    <w:r w:rsidRPr="00396A10">
      <w:rPr>
        <w:rFonts w:asciiTheme="majorHAnsi" w:hAnsiTheme="majorHAnsi" w:cstheme="majorHAnsi"/>
        <w:bCs/>
      </w:rPr>
      <w:instrText>NUMPAGES</w:instrText>
    </w:r>
    <w:r w:rsidRPr="00396A10">
      <w:rPr>
        <w:rFonts w:asciiTheme="majorHAnsi" w:hAnsiTheme="majorHAnsi" w:cstheme="majorHAnsi"/>
        <w:bCs/>
      </w:rPr>
      <w:fldChar w:fldCharType="separate"/>
    </w:r>
    <w:r w:rsidR="007871A7">
      <w:rPr>
        <w:rFonts w:asciiTheme="majorHAnsi" w:hAnsiTheme="majorHAnsi" w:cstheme="majorHAnsi"/>
        <w:bCs/>
        <w:noProof/>
      </w:rPr>
      <w:t>21</w:t>
    </w:r>
    <w:r w:rsidRPr="00396A10">
      <w:rPr>
        <w:rFonts w:asciiTheme="majorHAnsi" w:hAnsiTheme="majorHAnsi" w:cstheme="majorHAnsi"/>
        <w:bCs/>
      </w:rPr>
      <w:fldChar w:fldCharType="end"/>
    </w:r>
  </w:p>
  <w:p w:rsidR="00B1609B" w:rsidRPr="00396A10" w:rsidRDefault="00B1609B" w:rsidP="00093328">
    <w:pPr>
      <w:pStyle w:val="Rodap"/>
      <w:jc w:val="center"/>
      <w:rPr>
        <w:rFonts w:asciiTheme="majorHAnsi" w:hAnsiTheme="majorHAnsi" w:cstheme="majorHAnsi"/>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9B" w:rsidRPr="00FC60F2" w:rsidRDefault="00B1609B" w:rsidP="00093328">
    <w:pPr>
      <w:pStyle w:val="Rodap"/>
      <w:widowControl w:val="0"/>
      <w:pBdr>
        <w:bottom w:val="single" w:sz="12" w:space="1" w:color="auto"/>
      </w:pBdr>
      <w:rPr>
        <w:rFonts w:asciiTheme="majorHAnsi" w:hAnsiTheme="majorHAnsi" w:cstheme="majorHAnsi"/>
        <w:lang w:val="pt-BR"/>
      </w:rPr>
    </w:pPr>
    <w:r>
      <w:rPr>
        <w:rFonts w:asciiTheme="majorHAnsi" w:hAnsiTheme="majorHAnsi" w:cstheme="majorHAnsi"/>
        <w:lang w:val="pt-BR"/>
      </w:rPr>
      <w:t xml:space="preserve">  </w:t>
    </w:r>
  </w:p>
  <w:p w:rsidR="00B1609B" w:rsidRDefault="00B1609B" w:rsidP="00093328">
    <w:pPr>
      <w:pStyle w:val="Rodap"/>
      <w:jc w:val="center"/>
      <w:rPr>
        <w:rFonts w:asciiTheme="majorHAnsi" w:hAnsiTheme="majorHAnsi" w:cstheme="majorHAnsi"/>
        <w:bCs/>
      </w:rPr>
    </w:pPr>
    <w:r w:rsidRPr="009D1C3B">
      <w:rPr>
        <w:rFonts w:asciiTheme="majorHAnsi" w:hAnsiTheme="majorHAnsi" w:cstheme="majorHAnsi"/>
        <w:i/>
        <w:color w:val="BFBFBF" w:themeColor="background1" w:themeShade="BF"/>
        <w:sz w:val="18"/>
        <w:szCs w:val="18"/>
      </w:rPr>
      <w:t>ACI UFOPA (BR-EN</w:t>
    </w:r>
    <w:proofErr w:type="gramStart"/>
    <w:r w:rsidRPr="009D1C3B">
      <w:rPr>
        <w:rFonts w:asciiTheme="majorHAnsi" w:hAnsiTheme="majorHAnsi" w:cstheme="majorHAnsi"/>
        <w:i/>
        <w:color w:val="BFBFBF" w:themeColor="background1" w:themeShade="BF"/>
        <w:sz w:val="18"/>
        <w:szCs w:val="18"/>
      </w:rPr>
      <w:t>)_</w:t>
    </w:r>
    <w:proofErr w:type="gramEnd"/>
    <w:r w:rsidRPr="009D1C3B">
      <w:rPr>
        <w:rFonts w:asciiTheme="majorHAnsi" w:hAnsiTheme="majorHAnsi" w:cstheme="majorHAnsi"/>
        <w:i/>
        <w:color w:val="BFBFBF" w:themeColor="background1" w:themeShade="BF"/>
        <w:sz w:val="18"/>
        <w:szCs w:val="18"/>
      </w:rPr>
      <w:t>R1</w:t>
    </w:r>
    <w:r w:rsidR="007871A7">
      <w:rPr>
        <w:rFonts w:asciiTheme="majorHAnsi" w:hAnsiTheme="majorHAnsi" w:cstheme="majorHAnsi"/>
        <w:i/>
        <w:color w:val="BFBFBF" w:themeColor="background1" w:themeShade="BF"/>
        <w:sz w:val="18"/>
        <w:szCs w:val="18"/>
      </w:rPr>
      <w:t>5</w:t>
    </w:r>
    <w:r w:rsidRPr="009D1C3B">
      <w:rPr>
        <w:rFonts w:asciiTheme="majorHAnsi" w:hAnsiTheme="majorHAnsi" w:cstheme="majorHAnsi"/>
        <w:i/>
        <w:color w:val="BFBFBF" w:themeColor="background1" w:themeShade="BF"/>
        <w:sz w:val="18"/>
        <w:szCs w:val="18"/>
      </w:rPr>
      <w:t xml:space="preserve">   </w:t>
    </w:r>
    <w:r w:rsidRPr="009D1C3B">
      <w:rPr>
        <w:rFonts w:asciiTheme="majorHAnsi" w:hAnsiTheme="majorHAnsi" w:cstheme="majorHAnsi"/>
        <w:color w:val="BFBFBF" w:themeColor="background1" w:themeShade="BF"/>
      </w:rPr>
      <w:t xml:space="preserve">                                                                                                                         </w:t>
    </w:r>
    <w:proofErr w:type="spellStart"/>
    <w:r w:rsidRPr="00396A10">
      <w:rPr>
        <w:rFonts w:asciiTheme="majorHAnsi" w:hAnsiTheme="majorHAnsi" w:cstheme="majorHAnsi"/>
      </w:rPr>
      <w:t>Página</w:t>
    </w:r>
    <w:proofErr w:type="spellEnd"/>
    <w:r>
      <w:rPr>
        <w:rFonts w:asciiTheme="majorHAnsi" w:hAnsiTheme="majorHAnsi" w:cstheme="majorHAnsi"/>
      </w:rPr>
      <w:t>-Page</w:t>
    </w:r>
    <w:r w:rsidRPr="00396A10">
      <w:rPr>
        <w:rFonts w:asciiTheme="majorHAnsi" w:hAnsiTheme="majorHAnsi" w:cstheme="majorHAnsi"/>
      </w:rPr>
      <w:t xml:space="preserve"> </w:t>
    </w:r>
    <w:r w:rsidRPr="00396A10">
      <w:rPr>
        <w:rFonts w:asciiTheme="majorHAnsi" w:hAnsiTheme="majorHAnsi" w:cstheme="majorHAnsi"/>
        <w:b/>
        <w:lang w:eastAsia="pt-BR"/>
      </w:rPr>
      <w:t xml:space="preserve">· </w:t>
    </w:r>
    <w:r w:rsidRPr="00396A10">
      <w:rPr>
        <w:rFonts w:asciiTheme="majorHAnsi" w:hAnsiTheme="majorHAnsi" w:cstheme="majorHAnsi"/>
        <w:bCs/>
      </w:rPr>
      <w:fldChar w:fldCharType="begin"/>
    </w:r>
    <w:r w:rsidRPr="00396A10">
      <w:rPr>
        <w:rFonts w:asciiTheme="majorHAnsi" w:hAnsiTheme="majorHAnsi" w:cstheme="majorHAnsi"/>
        <w:bCs/>
      </w:rPr>
      <w:instrText>PAGE</w:instrText>
    </w:r>
    <w:r w:rsidRPr="00396A10">
      <w:rPr>
        <w:rFonts w:asciiTheme="majorHAnsi" w:hAnsiTheme="majorHAnsi" w:cstheme="majorHAnsi"/>
        <w:bCs/>
      </w:rPr>
      <w:fldChar w:fldCharType="separate"/>
    </w:r>
    <w:r w:rsidR="007871A7">
      <w:rPr>
        <w:rFonts w:asciiTheme="majorHAnsi" w:hAnsiTheme="majorHAnsi" w:cstheme="majorHAnsi"/>
        <w:bCs/>
        <w:noProof/>
      </w:rPr>
      <w:t>1</w:t>
    </w:r>
    <w:r w:rsidRPr="00396A10">
      <w:rPr>
        <w:rFonts w:asciiTheme="majorHAnsi" w:hAnsiTheme="majorHAnsi" w:cstheme="majorHAnsi"/>
        <w:bCs/>
      </w:rPr>
      <w:fldChar w:fldCharType="end"/>
    </w:r>
    <w:r w:rsidRPr="00396A10">
      <w:rPr>
        <w:rFonts w:asciiTheme="majorHAnsi" w:hAnsiTheme="majorHAnsi" w:cstheme="majorHAnsi"/>
        <w:lang w:val="pt-BR"/>
      </w:rPr>
      <w:t xml:space="preserve"> / </w:t>
    </w:r>
    <w:r w:rsidRPr="00396A10">
      <w:rPr>
        <w:rFonts w:asciiTheme="majorHAnsi" w:hAnsiTheme="majorHAnsi" w:cstheme="majorHAnsi"/>
        <w:bCs/>
      </w:rPr>
      <w:fldChar w:fldCharType="begin"/>
    </w:r>
    <w:r w:rsidRPr="00396A10">
      <w:rPr>
        <w:rFonts w:asciiTheme="majorHAnsi" w:hAnsiTheme="majorHAnsi" w:cstheme="majorHAnsi"/>
        <w:bCs/>
      </w:rPr>
      <w:instrText>NUMPAGES</w:instrText>
    </w:r>
    <w:r w:rsidRPr="00396A10">
      <w:rPr>
        <w:rFonts w:asciiTheme="majorHAnsi" w:hAnsiTheme="majorHAnsi" w:cstheme="majorHAnsi"/>
        <w:bCs/>
      </w:rPr>
      <w:fldChar w:fldCharType="separate"/>
    </w:r>
    <w:r w:rsidR="007871A7">
      <w:rPr>
        <w:rFonts w:asciiTheme="majorHAnsi" w:hAnsiTheme="majorHAnsi" w:cstheme="majorHAnsi"/>
        <w:bCs/>
        <w:noProof/>
      </w:rPr>
      <w:t>21</w:t>
    </w:r>
    <w:r w:rsidRPr="00396A10">
      <w:rPr>
        <w:rFonts w:asciiTheme="majorHAnsi" w:hAnsiTheme="majorHAnsi" w:cstheme="majorHAnsi"/>
        <w:bCs/>
      </w:rPr>
      <w:fldChar w:fldCharType="end"/>
    </w:r>
  </w:p>
  <w:p w:rsidR="00B1609B" w:rsidRPr="00396A10" w:rsidRDefault="00B1609B" w:rsidP="00061083">
    <w:pPr>
      <w:pStyle w:val="Rodap"/>
      <w:rPr>
        <w:rFonts w:asciiTheme="majorHAnsi" w:hAnsiTheme="majorHAnsi" w:cstheme="majorHAnsi"/>
        <w:lang w:val="pt-BR"/>
      </w:rPr>
    </w:pPr>
  </w:p>
  <w:p w:rsidR="00B1609B" w:rsidRDefault="00B160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AC" w:rsidRDefault="006E71AC" w:rsidP="00E01AAC">
      <w:pPr>
        <w:spacing w:after="0" w:line="240" w:lineRule="auto"/>
      </w:pPr>
      <w:r>
        <w:separator/>
      </w:r>
    </w:p>
  </w:footnote>
  <w:footnote w:type="continuationSeparator" w:id="0">
    <w:p w:rsidR="006E71AC" w:rsidRDefault="006E71AC" w:rsidP="00E0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nsid w:val="137E00D0"/>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10">
    <w:nsid w:val="264A309C"/>
    <w:multiLevelType w:val="multilevel"/>
    <w:tmpl w:val="3D80CC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456D3188"/>
    <w:multiLevelType w:val="multilevel"/>
    <w:tmpl w:val="D6D8B6DC"/>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decimal"/>
      <w:isLgl/>
      <w:lvlText w:val="%1.%2.%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ocumentProtection w:edit="readOnly" w:enforcement="1" w:cryptProviderType="rsaFull" w:cryptAlgorithmClass="hash" w:cryptAlgorithmType="typeAny" w:cryptAlgorithmSid="4" w:cryptSpinCount="100000" w:hash="KmxuYff20QGYkeG0jvo61ZO/8nM=" w:salt="eBtm1k6SJYUIEXJjbMQasA=="/>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7F1"/>
    <w:rsid w:val="00003145"/>
    <w:rsid w:val="000056FC"/>
    <w:rsid w:val="00011008"/>
    <w:rsid w:val="00016EE0"/>
    <w:rsid w:val="00031143"/>
    <w:rsid w:val="00034616"/>
    <w:rsid w:val="00036971"/>
    <w:rsid w:val="00055CFC"/>
    <w:rsid w:val="0006063C"/>
    <w:rsid w:val="00061083"/>
    <w:rsid w:val="00061AFD"/>
    <w:rsid w:val="00076FE3"/>
    <w:rsid w:val="0008093B"/>
    <w:rsid w:val="00082367"/>
    <w:rsid w:val="000928F7"/>
    <w:rsid w:val="00093328"/>
    <w:rsid w:val="000A4817"/>
    <w:rsid w:val="000B4636"/>
    <w:rsid w:val="000B4792"/>
    <w:rsid w:val="000B4FFC"/>
    <w:rsid w:val="000C7461"/>
    <w:rsid w:val="000E040B"/>
    <w:rsid w:val="000E2ECD"/>
    <w:rsid w:val="000E4A08"/>
    <w:rsid w:val="00102565"/>
    <w:rsid w:val="00102955"/>
    <w:rsid w:val="00105D6D"/>
    <w:rsid w:val="00120668"/>
    <w:rsid w:val="00122D3A"/>
    <w:rsid w:val="0015074B"/>
    <w:rsid w:val="0016022E"/>
    <w:rsid w:val="001606FA"/>
    <w:rsid w:val="00164F85"/>
    <w:rsid w:val="00167A90"/>
    <w:rsid w:val="00175F50"/>
    <w:rsid w:val="001760F3"/>
    <w:rsid w:val="00180D8F"/>
    <w:rsid w:val="00192606"/>
    <w:rsid w:val="001956C7"/>
    <w:rsid w:val="00196D51"/>
    <w:rsid w:val="001B5720"/>
    <w:rsid w:val="001B695A"/>
    <w:rsid w:val="001C25ED"/>
    <w:rsid w:val="001C2718"/>
    <w:rsid w:val="001D1E67"/>
    <w:rsid w:val="001E69CD"/>
    <w:rsid w:val="001F1541"/>
    <w:rsid w:val="00200D8D"/>
    <w:rsid w:val="00210921"/>
    <w:rsid w:val="00215A3D"/>
    <w:rsid w:val="002171D0"/>
    <w:rsid w:val="0022411D"/>
    <w:rsid w:val="00224E13"/>
    <w:rsid w:val="002345B3"/>
    <w:rsid w:val="002403F3"/>
    <w:rsid w:val="00243903"/>
    <w:rsid w:val="00244F0E"/>
    <w:rsid w:val="00251850"/>
    <w:rsid w:val="0025665F"/>
    <w:rsid w:val="00263A06"/>
    <w:rsid w:val="00276002"/>
    <w:rsid w:val="00277C24"/>
    <w:rsid w:val="00281B16"/>
    <w:rsid w:val="00281E8C"/>
    <w:rsid w:val="00287A85"/>
    <w:rsid w:val="00292EF4"/>
    <w:rsid w:val="0029639D"/>
    <w:rsid w:val="002971EA"/>
    <w:rsid w:val="002A1F5E"/>
    <w:rsid w:val="002A3E6B"/>
    <w:rsid w:val="002A4652"/>
    <w:rsid w:val="002A4DFA"/>
    <w:rsid w:val="002A601C"/>
    <w:rsid w:val="002A79AA"/>
    <w:rsid w:val="002B480D"/>
    <w:rsid w:val="002C7E15"/>
    <w:rsid w:val="002D791A"/>
    <w:rsid w:val="002E1936"/>
    <w:rsid w:val="002E3DBB"/>
    <w:rsid w:val="00300F27"/>
    <w:rsid w:val="003057F8"/>
    <w:rsid w:val="00311EB6"/>
    <w:rsid w:val="0032446B"/>
    <w:rsid w:val="00326C98"/>
    <w:rsid w:val="00326F90"/>
    <w:rsid w:val="003366D2"/>
    <w:rsid w:val="003450FE"/>
    <w:rsid w:val="00345F3C"/>
    <w:rsid w:val="0035112A"/>
    <w:rsid w:val="003513CB"/>
    <w:rsid w:val="00351979"/>
    <w:rsid w:val="003807B6"/>
    <w:rsid w:val="0038206A"/>
    <w:rsid w:val="003939C2"/>
    <w:rsid w:val="00395111"/>
    <w:rsid w:val="00396A10"/>
    <w:rsid w:val="003A4B08"/>
    <w:rsid w:val="003B14C4"/>
    <w:rsid w:val="003B179D"/>
    <w:rsid w:val="003B53CB"/>
    <w:rsid w:val="003B5D8D"/>
    <w:rsid w:val="003B7451"/>
    <w:rsid w:val="003C07DB"/>
    <w:rsid w:val="003D6BBF"/>
    <w:rsid w:val="003F413C"/>
    <w:rsid w:val="003F44FA"/>
    <w:rsid w:val="003F54A5"/>
    <w:rsid w:val="003F778B"/>
    <w:rsid w:val="00403589"/>
    <w:rsid w:val="00404309"/>
    <w:rsid w:val="0041216B"/>
    <w:rsid w:val="00414285"/>
    <w:rsid w:val="0041492C"/>
    <w:rsid w:val="00416853"/>
    <w:rsid w:val="00436323"/>
    <w:rsid w:val="004377F1"/>
    <w:rsid w:val="00443B83"/>
    <w:rsid w:val="0044550B"/>
    <w:rsid w:val="00452CC9"/>
    <w:rsid w:val="004533BF"/>
    <w:rsid w:val="0045554F"/>
    <w:rsid w:val="004575AD"/>
    <w:rsid w:val="004603FF"/>
    <w:rsid w:val="00463FF5"/>
    <w:rsid w:val="00475B65"/>
    <w:rsid w:val="00486BD5"/>
    <w:rsid w:val="0049133E"/>
    <w:rsid w:val="0049548E"/>
    <w:rsid w:val="004A72BC"/>
    <w:rsid w:val="004B1618"/>
    <w:rsid w:val="004B7BF3"/>
    <w:rsid w:val="004C452C"/>
    <w:rsid w:val="004E00BC"/>
    <w:rsid w:val="004E2A52"/>
    <w:rsid w:val="004E5EA2"/>
    <w:rsid w:val="004E7112"/>
    <w:rsid w:val="004F072B"/>
    <w:rsid w:val="00501121"/>
    <w:rsid w:val="00501341"/>
    <w:rsid w:val="00503431"/>
    <w:rsid w:val="00506D59"/>
    <w:rsid w:val="0051020B"/>
    <w:rsid w:val="0051025F"/>
    <w:rsid w:val="005126CE"/>
    <w:rsid w:val="0052367A"/>
    <w:rsid w:val="005238F1"/>
    <w:rsid w:val="0052628F"/>
    <w:rsid w:val="00532203"/>
    <w:rsid w:val="0053237F"/>
    <w:rsid w:val="00533BC6"/>
    <w:rsid w:val="005401DC"/>
    <w:rsid w:val="00546FB5"/>
    <w:rsid w:val="00562A5F"/>
    <w:rsid w:val="00562F8F"/>
    <w:rsid w:val="00565215"/>
    <w:rsid w:val="00567C6E"/>
    <w:rsid w:val="00571E24"/>
    <w:rsid w:val="00571EB0"/>
    <w:rsid w:val="0058166A"/>
    <w:rsid w:val="0058505A"/>
    <w:rsid w:val="00591115"/>
    <w:rsid w:val="00591C21"/>
    <w:rsid w:val="00591C70"/>
    <w:rsid w:val="00594E66"/>
    <w:rsid w:val="005A0B40"/>
    <w:rsid w:val="005A28B9"/>
    <w:rsid w:val="005A5D5B"/>
    <w:rsid w:val="005A70AF"/>
    <w:rsid w:val="005B4CE9"/>
    <w:rsid w:val="005B5A92"/>
    <w:rsid w:val="005B6F5B"/>
    <w:rsid w:val="005C0A29"/>
    <w:rsid w:val="005C3687"/>
    <w:rsid w:val="005D021A"/>
    <w:rsid w:val="005D07A6"/>
    <w:rsid w:val="005D3E23"/>
    <w:rsid w:val="005E5678"/>
    <w:rsid w:val="005F6E3A"/>
    <w:rsid w:val="00605AF3"/>
    <w:rsid w:val="00610C50"/>
    <w:rsid w:val="00615568"/>
    <w:rsid w:val="0062106E"/>
    <w:rsid w:val="006424B1"/>
    <w:rsid w:val="00642880"/>
    <w:rsid w:val="006453C5"/>
    <w:rsid w:val="0065238A"/>
    <w:rsid w:val="00653F50"/>
    <w:rsid w:val="0066095C"/>
    <w:rsid w:val="006617F2"/>
    <w:rsid w:val="0066244A"/>
    <w:rsid w:val="00663293"/>
    <w:rsid w:val="006648EB"/>
    <w:rsid w:val="00666B29"/>
    <w:rsid w:val="00666D07"/>
    <w:rsid w:val="006725BB"/>
    <w:rsid w:val="0067439C"/>
    <w:rsid w:val="00682DCB"/>
    <w:rsid w:val="00684B3E"/>
    <w:rsid w:val="006867F4"/>
    <w:rsid w:val="006A5376"/>
    <w:rsid w:val="006A5DF9"/>
    <w:rsid w:val="006A75A9"/>
    <w:rsid w:val="006B1DEF"/>
    <w:rsid w:val="006B23D1"/>
    <w:rsid w:val="006C2EDB"/>
    <w:rsid w:val="006C5032"/>
    <w:rsid w:val="006C5EAD"/>
    <w:rsid w:val="006D5927"/>
    <w:rsid w:val="006E212E"/>
    <w:rsid w:val="006E6362"/>
    <w:rsid w:val="006E71AC"/>
    <w:rsid w:val="006F3293"/>
    <w:rsid w:val="006F4757"/>
    <w:rsid w:val="006F6DE5"/>
    <w:rsid w:val="0071088A"/>
    <w:rsid w:val="00710A75"/>
    <w:rsid w:val="0071504B"/>
    <w:rsid w:val="00717D42"/>
    <w:rsid w:val="00723C6A"/>
    <w:rsid w:val="00723D7F"/>
    <w:rsid w:val="00734633"/>
    <w:rsid w:val="00734E0B"/>
    <w:rsid w:val="00743A8C"/>
    <w:rsid w:val="00757CC5"/>
    <w:rsid w:val="00761514"/>
    <w:rsid w:val="007620E7"/>
    <w:rsid w:val="00763DC1"/>
    <w:rsid w:val="00764B6F"/>
    <w:rsid w:val="007767BA"/>
    <w:rsid w:val="007834FD"/>
    <w:rsid w:val="0078501E"/>
    <w:rsid w:val="007863C9"/>
    <w:rsid w:val="007871A7"/>
    <w:rsid w:val="00793569"/>
    <w:rsid w:val="00794036"/>
    <w:rsid w:val="00796EFB"/>
    <w:rsid w:val="007A290D"/>
    <w:rsid w:val="007A35D8"/>
    <w:rsid w:val="007A56A3"/>
    <w:rsid w:val="007A5AD7"/>
    <w:rsid w:val="007B7DB1"/>
    <w:rsid w:val="007C2A85"/>
    <w:rsid w:val="007C546B"/>
    <w:rsid w:val="007C68CB"/>
    <w:rsid w:val="007C6FCF"/>
    <w:rsid w:val="007C7E46"/>
    <w:rsid w:val="007E1BBC"/>
    <w:rsid w:val="007E5F3E"/>
    <w:rsid w:val="007E7459"/>
    <w:rsid w:val="007F6B05"/>
    <w:rsid w:val="00803C3D"/>
    <w:rsid w:val="00803EA5"/>
    <w:rsid w:val="00805BD3"/>
    <w:rsid w:val="00807B48"/>
    <w:rsid w:val="0081039B"/>
    <w:rsid w:val="008171D0"/>
    <w:rsid w:val="008213CD"/>
    <w:rsid w:val="008276EE"/>
    <w:rsid w:val="00835890"/>
    <w:rsid w:val="00840155"/>
    <w:rsid w:val="00842D9B"/>
    <w:rsid w:val="008570EE"/>
    <w:rsid w:val="00862E9E"/>
    <w:rsid w:val="008630B8"/>
    <w:rsid w:val="00866200"/>
    <w:rsid w:val="00877838"/>
    <w:rsid w:val="008830FE"/>
    <w:rsid w:val="00887ED2"/>
    <w:rsid w:val="0089229E"/>
    <w:rsid w:val="0089502B"/>
    <w:rsid w:val="008A0614"/>
    <w:rsid w:val="008B20E3"/>
    <w:rsid w:val="008B433A"/>
    <w:rsid w:val="008C15B0"/>
    <w:rsid w:val="008D23D4"/>
    <w:rsid w:val="008D267E"/>
    <w:rsid w:val="008E0490"/>
    <w:rsid w:val="008E4F72"/>
    <w:rsid w:val="008E50DC"/>
    <w:rsid w:val="008F3C34"/>
    <w:rsid w:val="008F3F15"/>
    <w:rsid w:val="008F6FA9"/>
    <w:rsid w:val="009020B5"/>
    <w:rsid w:val="00905E23"/>
    <w:rsid w:val="00906034"/>
    <w:rsid w:val="00920CB9"/>
    <w:rsid w:val="0092127E"/>
    <w:rsid w:val="0092735C"/>
    <w:rsid w:val="00942F78"/>
    <w:rsid w:val="009463FD"/>
    <w:rsid w:val="00952A8D"/>
    <w:rsid w:val="009533B1"/>
    <w:rsid w:val="009653F7"/>
    <w:rsid w:val="009658EB"/>
    <w:rsid w:val="009900CF"/>
    <w:rsid w:val="00991B14"/>
    <w:rsid w:val="00994483"/>
    <w:rsid w:val="009A0154"/>
    <w:rsid w:val="009A06AA"/>
    <w:rsid w:val="009B00F0"/>
    <w:rsid w:val="009B1C6D"/>
    <w:rsid w:val="009D1C3B"/>
    <w:rsid w:val="009E06A4"/>
    <w:rsid w:val="009E11C1"/>
    <w:rsid w:val="009E42B7"/>
    <w:rsid w:val="009E6BE4"/>
    <w:rsid w:val="009F19E0"/>
    <w:rsid w:val="009F5551"/>
    <w:rsid w:val="00A0027C"/>
    <w:rsid w:val="00A13BB8"/>
    <w:rsid w:val="00A14DF9"/>
    <w:rsid w:val="00A16A47"/>
    <w:rsid w:val="00A21858"/>
    <w:rsid w:val="00A2481F"/>
    <w:rsid w:val="00A32E6F"/>
    <w:rsid w:val="00A3396E"/>
    <w:rsid w:val="00A4367D"/>
    <w:rsid w:val="00A45B7E"/>
    <w:rsid w:val="00A545DF"/>
    <w:rsid w:val="00A54895"/>
    <w:rsid w:val="00A55E90"/>
    <w:rsid w:val="00A5723C"/>
    <w:rsid w:val="00A662E9"/>
    <w:rsid w:val="00A870FA"/>
    <w:rsid w:val="00A87674"/>
    <w:rsid w:val="00A87F85"/>
    <w:rsid w:val="00A903C9"/>
    <w:rsid w:val="00A91540"/>
    <w:rsid w:val="00A950C6"/>
    <w:rsid w:val="00AA1D8D"/>
    <w:rsid w:val="00AB0FD5"/>
    <w:rsid w:val="00AB3CB5"/>
    <w:rsid w:val="00AB6F6E"/>
    <w:rsid w:val="00AC1FC9"/>
    <w:rsid w:val="00AC2698"/>
    <w:rsid w:val="00AD1ADC"/>
    <w:rsid w:val="00AE0FD6"/>
    <w:rsid w:val="00AE3982"/>
    <w:rsid w:val="00AE58B2"/>
    <w:rsid w:val="00AE735C"/>
    <w:rsid w:val="00AF0CBC"/>
    <w:rsid w:val="00B04CE9"/>
    <w:rsid w:val="00B075B5"/>
    <w:rsid w:val="00B11D5E"/>
    <w:rsid w:val="00B1609B"/>
    <w:rsid w:val="00B16802"/>
    <w:rsid w:val="00B17300"/>
    <w:rsid w:val="00B20D66"/>
    <w:rsid w:val="00B22614"/>
    <w:rsid w:val="00B26788"/>
    <w:rsid w:val="00B309DB"/>
    <w:rsid w:val="00B3478E"/>
    <w:rsid w:val="00B354AA"/>
    <w:rsid w:val="00B451AF"/>
    <w:rsid w:val="00B45B62"/>
    <w:rsid w:val="00B47730"/>
    <w:rsid w:val="00B517C4"/>
    <w:rsid w:val="00B54FEB"/>
    <w:rsid w:val="00B57D6E"/>
    <w:rsid w:val="00B717B1"/>
    <w:rsid w:val="00B7579B"/>
    <w:rsid w:val="00B76E72"/>
    <w:rsid w:val="00B805D1"/>
    <w:rsid w:val="00B82183"/>
    <w:rsid w:val="00B85451"/>
    <w:rsid w:val="00B96FBA"/>
    <w:rsid w:val="00BB4FFD"/>
    <w:rsid w:val="00BB6541"/>
    <w:rsid w:val="00BC2DCF"/>
    <w:rsid w:val="00BD0F47"/>
    <w:rsid w:val="00BD3082"/>
    <w:rsid w:val="00BD445D"/>
    <w:rsid w:val="00BF4DA7"/>
    <w:rsid w:val="00BF5CFF"/>
    <w:rsid w:val="00BF617E"/>
    <w:rsid w:val="00BF767A"/>
    <w:rsid w:val="00C03D9C"/>
    <w:rsid w:val="00C122E5"/>
    <w:rsid w:val="00C1624B"/>
    <w:rsid w:val="00C2615F"/>
    <w:rsid w:val="00C2730A"/>
    <w:rsid w:val="00C3217E"/>
    <w:rsid w:val="00C33AE8"/>
    <w:rsid w:val="00C36B5A"/>
    <w:rsid w:val="00C42C65"/>
    <w:rsid w:val="00C502B8"/>
    <w:rsid w:val="00C5183A"/>
    <w:rsid w:val="00C60A65"/>
    <w:rsid w:val="00C633BB"/>
    <w:rsid w:val="00C63B6F"/>
    <w:rsid w:val="00C65301"/>
    <w:rsid w:val="00C704B6"/>
    <w:rsid w:val="00C7527A"/>
    <w:rsid w:val="00C769A0"/>
    <w:rsid w:val="00C77B9C"/>
    <w:rsid w:val="00C8075C"/>
    <w:rsid w:val="00C81E6D"/>
    <w:rsid w:val="00C82096"/>
    <w:rsid w:val="00CA19D7"/>
    <w:rsid w:val="00CB0273"/>
    <w:rsid w:val="00CB0664"/>
    <w:rsid w:val="00CD2DDB"/>
    <w:rsid w:val="00CD34E5"/>
    <w:rsid w:val="00CE5905"/>
    <w:rsid w:val="00CF0DFC"/>
    <w:rsid w:val="00D01596"/>
    <w:rsid w:val="00D040F1"/>
    <w:rsid w:val="00D142A3"/>
    <w:rsid w:val="00D161FF"/>
    <w:rsid w:val="00D2163C"/>
    <w:rsid w:val="00D26C19"/>
    <w:rsid w:val="00D31FDE"/>
    <w:rsid w:val="00D32F51"/>
    <w:rsid w:val="00D373C9"/>
    <w:rsid w:val="00D42B1F"/>
    <w:rsid w:val="00D459DE"/>
    <w:rsid w:val="00D4605F"/>
    <w:rsid w:val="00D5409B"/>
    <w:rsid w:val="00D60D49"/>
    <w:rsid w:val="00D63E4C"/>
    <w:rsid w:val="00D72E4D"/>
    <w:rsid w:val="00D752DB"/>
    <w:rsid w:val="00D764D7"/>
    <w:rsid w:val="00D8192F"/>
    <w:rsid w:val="00D84A25"/>
    <w:rsid w:val="00D87C2C"/>
    <w:rsid w:val="00D93581"/>
    <w:rsid w:val="00D94E84"/>
    <w:rsid w:val="00D964FB"/>
    <w:rsid w:val="00D96634"/>
    <w:rsid w:val="00DB5B73"/>
    <w:rsid w:val="00DC4348"/>
    <w:rsid w:val="00DC4BCB"/>
    <w:rsid w:val="00DD1871"/>
    <w:rsid w:val="00DD1A0B"/>
    <w:rsid w:val="00DD5C28"/>
    <w:rsid w:val="00DE0914"/>
    <w:rsid w:val="00DE32E2"/>
    <w:rsid w:val="00DF4F44"/>
    <w:rsid w:val="00DF6CF9"/>
    <w:rsid w:val="00E01AAC"/>
    <w:rsid w:val="00E03B0F"/>
    <w:rsid w:val="00E13262"/>
    <w:rsid w:val="00E137E1"/>
    <w:rsid w:val="00E22498"/>
    <w:rsid w:val="00E2714A"/>
    <w:rsid w:val="00E31D03"/>
    <w:rsid w:val="00E37C84"/>
    <w:rsid w:val="00E547EE"/>
    <w:rsid w:val="00E654B2"/>
    <w:rsid w:val="00E742B5"/>
    <w:rsid w:val="00E77751"/>
    <w:rsid w:val="00E979E4"/>
    <w:rsid w:val="00EA634C"/>
    <w:rsid w:val="00EB53BF"/>
    <w:rsid w:val="00EC455E"/>
    <w:rsid w:val="00ED1BAE"/>
    <w:rsid w:val="00ED6CB5"/>
    <w:rsid w:val="00EE0AE8"/>
    <w:rsid w:val="00EF0429"/>
    <w:rsid w:val="00EF1319"/>
    <w:rsid w:val="00EF38C1"/>
    <w:rsid w:val="00F357A3"/>
    <w:rsid w:val="00F448E4"/>
    <w:rsid w:val="00F46609"/>
    <w:rsid w:val="00F53D5A"/>
    <w:rsid w:val="00F54C4D"/>
    <w:rsid w:val="00F54DCC"/>
    <w:rsid w:val="00F60AD5"/>
    <w:rsid w:val="00F60B72"/>
    <w:rsid w:val="00F762E7"/>
    <w:rsid w:val="00F77B35"/>
    <w:rsid w:val="00F81F65"/>
    <w:rsid w:val="00F8789B"/>
    <w:rsid w:val="00F912A1"/>
    <w:rsid w:val="00F9247C"/>
    <w:rsid w:val="00F9578E"/>
    <w:rsid w:val="00FC0AE2"/>
    <w:rsid w:val="00FC41D1"/>
    <w:rsid w:val="00FC4B4C"/>
    <w:rsid w:val="00FC60F2"/>
    <w:rsid w:val="00FC693F"/>
    <w:rsid w:val="00FD23D8"/>
    <w:rsid w:val="00FD579B"/>
    <w:rsid w:val="00FE0A0E"/>
    <w:rsid w:val="00FF3D36"/>
    <w:rsid w:val="00FF4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1"/>
    <w:unhideWhenUsed/>
    <w:qFormat/>
    <w:rsid w:val="00AA1D8D"/>
    <w:pPr>
      <w:spacing w:after="120"/>
    </w:pPr>
  </w:style>
  <w:style w:type="character" w:customStyle="1" w:styleId="CorpodetextoChar">
    <w:name w:val="Corpo de texto Char"/>
    <w:basedOn w:val="Fontepargpadro"/>
    <w:link w:val="Corpodetexto"/>
    <w:uiPriority w:val="1"/>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ubclause">
    <w:name w:val="subclause"/>
    <w:rsid w:val="007A35D8"/>
    <w:rPr>
      <w:rFonts w:asciiTheme="minorHAnsi" w:hAnsiTheme="minorHAnsi" w:cs="Times New Roman"/>
      <w:b w:val="0"/>
      <w:sz w:val="24"/>
    </w:rPr>
  </w:style>
  <w:style w:type="character" w:styleId="Hyperlink">
    <w:name w:val="Hyperlink"/>
    <w:basedOn w:val="Fontepargpadro"/>
    <w:uiPriority w:val="99"/>
    <w:unhideWhenUsed/>
    <w:rsid w:val="007E1BBC"/>
    <w:rPr>
      <w:color w:val="0000FF" w:themeColor="hyperlink"/>
      <w:u w:val="single"/>
    </w:rPr>
  </w:style>
  <w:style w:type="paragraph" w:styleId="Textodebalo">
    <w:name w:val="Balloon Text"/>
    <w:basedOn w:val="Normal"/>
    <w:link w:val="TextodebaloChar"/>
    <w:uiPriority w:val="99"/>
    <w:semiHidden/>
    <w:unhideWhenUsed/>
    <w:rsid w:val="006C5E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EAD"/>
    <w:rPr>
      <w:rFonts w:ascii="Tahoma" w:hAnsi="Tahoma" w:cs="Tahoma"/>
      <w:sz w:val="16"/>
      <w:szCs w:val="16"/>
    </w:rPr>
  </w:style>
  <w:style w:type="character" w:styleId="TextodoEspaoReservado">
    <w:name w:val="Placeholder Text"/>
    <w:basedOn w:val="Fontepargpadro"/>
    <w:uiPriority w:val="99"/>
    <w:semiHidden/>
    <w:rsid w:val="00AD1ADC"/>
    <w:rPr>
      <w:color w:val="808080"/>
    </w:rPr>
  </w:style>
  <w:style w:type="paragraph" w:styleId="Reviso">
    <w:name w:val="Revision"/>
    <w:hidden/>
    <w:uiPriority w:val="99"/>
    <w:semiHidden/>
    <w:rsid w:val="00FC60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1"/>
    <w:unhideWhenUsed/>
    <w:qFormat/>
    <w:rsid w:val="00AA1D8D"/>
    <w:pPr>
      <w:spacing w:after="120"/>
    </w:pPr>
  </w:style>
  <w:style w:type="character" w:customStyle="1" w:styleId="CorpodetextoChar">
    <w:name w:val="Corpo de texto Char"/>
    <w:basedOn w:val="Fontepargpadro"/>
    <w:link w:val="Corpodetexto"/>
    <w:uiPriority w:val="1"/>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ubclause">
    <w:name w:val="subclause"/>
    <w:rsid w:val="007A35D8"/>
    <w:rPr>
      <w:rFonts w:asciiTheme="minorHAnsi" w:hAnsiTheme="minorHAnsi" w:cs="Times New Roman"/>
      <w:b w:val="0"/>
      <w:sz w:val="24"/>
    </w:rPr>
  </w:style>
  <w:style w:type="character" w:styleId="Hyperlink">
    <w:name w:val="Hyperlink"/>
    <w:basedOn w:val="Fontepargpadro"/>
    <w:uiPriority w:val="99"/>
    <w:unhideWhenUsed/>
    <w:rsid w:val="007E1BBC"/>
    <w:rPr>
      <w:color w:val="0000FF" w:themeColor="hyperlink"/>
      <w:u w:val="single"/>
    </w:rPr>
  </w:style>
  <w:style w:type="paragraph" w:styleId="Textodebalo">
    <w:name w:val="Balloon Text"/>
    <w:basedOn w:val="Normal"/>
    <w:link w:val="TextodebaloChar"/>
    <w:uiPriority w:val="99"/>
    <w:semiHidden/>
    <w:unhideWhenUsed/>
    <w:rsid w:val="006C5E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EAD"/>
    <w:rPr>
      <w:rFonts w:ascii="Tahoma" w:hAnsi="Tahoma" w:cs="Tahoma"/>
      <w:sz w:val="16"/>
      <w:szCs w:val="16"/>
    </w:rPr>
  </w:style>
  <w:style w:type="character" w:styleId="TextodoEspaoReservado">
    <w:name w:val="Placeholder Text"/>
    <w:basedOn w:val="Fontepargpadro"/>
    <w:uiPriority w:val="99"/>
    <w:semiHidden/>
    <w:rsid w:val="00AD1ADC"/>
    <w:rPr>
      <w:color w:val="808080"/>
    </w:rPr>
  </w:style>
  <w:style w:type="paragraph" w:styleId="Reviso">
    <w:name w:val="Revision"/>
    <w:hidden/>
    <w:uiPriority w:val="99"/>
    <w:semiHidden/>
    <w:rsid w:val="00FC6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03305">
      <w:bodyDiv w:val="1"/>
      <w:marLeft w:val="0"/>
      <w:marRight w:val="0"/>
      <w:marTop w:val="0"/>
      <w:marBottom w:val="0"/>
      <w:divBdr>
        <w:top w:val="none" w:sz="0" w:space="0" w:color="auto"/>
        <w:left w:val="none" w:sz="0" w:space="0" w:color="auto"/>
        <w:bottom w:val="none" w:sz="0" w:space="0" w:color="auto"/>
        <w:right w:val="none" w:sz="0" w:space="0" w:color="auto"/>
      </w:divBdr>
    </w:div>
    <w:div w:id="574819280">
      <w:bodyDiv w:val="1"/>
      <w:marLeft w:val="0"/>
      <w:marRight w:val="0"/>
      <w:marTop w:val="0"/>
      <w:marBottom w:val="0"/>
      <w:divBdr>
        <w:top w:val="none" w:sz="0" w:space="0" w:color="auto"/>
        <w:left w:val="none" w:sz="0" w:space="0" w:color="auto"/>
        <w:bottom w:val="none" w:sz="0" w:space="0" w:color="auto"/>
        <w:right w:val="none" w:sz="0" w:space="0" w:color="auto"/>
      </w:divBdr>
    </w:div>
    <w:div w:id="1654018536">
      <w:bodyDiv w:val="1"/>
      <w:marLeft w:val="0"/>
      <w:marRight w:val="0"/>
      <w:marTop w:val="0"/>
      <w:marBottom w:val="0"/>
      <w:divBdr>
        <w:top w:val="none" w:sz="0" w:space="0" w:color="auto"/>
        <w:left w:val="none" w:sz="0" w:space="0" w:color="auto"/>
        <w:bottom w:val="none" w:sz="0" w:space="0" w:color="auto"/>
        <w:right w:val="none" w:sz="0" w:space="0" w:color="auto"/>
      </w:divBdr>
    </w:div>
    <w:div w:id="2129355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norly.correa@ufopa.edu.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ni@ufopa.edu.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onorly.correa@ufopa.edu.br"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rni@ufopa.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012D-780B-4B55-8FF4-56AA5FBD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21</Pages>
  <Words>11319</Words>
  <Characters>61123</Characters>
  <Application>Microsoft Office Word</Application>
  <DocSecurity>8</DocSecurity>
  <Lines>509</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ARNI</cp:lastModifiedBy>
  <cp:revision>12</cp:revision>
  <cp:lastPrinted>2025-07-15T13:16:00Z</cp:lastPrinted>
  <dcterms:created xsi:type="dcterms:W3CDTF">2025-12-15T14:43:00Z</dcterms:created>
  <dcterms:modified xsi:type="dcterms:W3CDTF">2026-01-13T12:20:00Z</dcterms:modified>
</cp:coreProperties>
</file>